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090" w14:textId="78861366" w:rsidR="008E23DC" w:rsidRDefault="00A6628E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Robotika</w:t>
      </w:r>
      <w:r w:rsidR="00D805E6" w:rsidRPr="00C83998">
        <w:rPr>
          <w:rFonts w:ascii="Arial" w:hAnsi="Arial" w:cs="Arial"/>
          <w:b/>
          <w:bCs/>
          <w:sz w:val="28"/>
          <w:szCs w:val="28"/>
        </w:rPr>
        <w:t xml:space="preserve"> (maturitní volitelný předmět)</w:t>
      </w:r>
    </w:p>
    <w:p w14:paraId="4AA32E29" w14:textId="77777777" w:rsidR="00A6628E" w:rsidRPr="00A6628E" w:rsidRDefault="00A6628E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28"/>
          <w:szCs w:val="28"/>
        </w:rPr>
      </w:pPr>
    </w:p>
    <w:p w14:paraId="60F0BC2B" w14:textId="0E365FB4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Číselné soustavy – druhy číselných soustav a převody mezi nimi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0E6F99CA" w14:textId="57022F31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 xml:space="preserve">Logické funkce – základy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Booleovy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algebry, tvorba a zjednodušování logických funkcí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6A6B85EA" w14:textId="09D94A7D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Základní druhy logických obvodů – kombinační a sekvenční, čítače, registry, paměti a mikroprocesory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39FD504E" w14:textId="700B4F29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Integrované obvody – technologie, TTL obvody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45FE8233" w14:textId="7CE8C91C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 xml:space="preserve">Základy výpočetní techniky – historie, mechanické systémy, mikroprocesory, zpracování a ukládání informací, vývoj výpočetní techniky,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Moorův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zákon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4FD5AB67" w14:textId="097822B3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Mechanizace a automatizace – pružné výrobní systémy, robotická výrobní linka, CIM (počítačem integrovaná výroba)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531D7631" w14:textId="60D7D350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 xml:space="preserve">Základy robotiky – historie, automatické ovládání a regulace, robotika a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mechatronika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, manipulátory a roboty,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kolaborativní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roboty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2C4C2598" w14:textId="52D29D4C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Kinematika robotů – sériová a paralelní kinematická struktura, kartézská a angulární kinematická struktura, cylindrická a sférická kinematická struktura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004B125D" w14:textId="74E94266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Pohonný systém robotů – motory a převody, řízení motorů a odměřování polohy, napájení, elektrické, pneumatické a hydraulické pohony, krokové motory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5B0C1A9A" w14:textId="33A5426F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Řídící systémy průmyslových robotů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7A657536" w14:textId="65F26E12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Programování průmyslových robotů – přímé a nepřímé programování, typy jazyků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214E9D18" w14:textId="207588E6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Souřadnicové systémy robota – nastavení souřadnicového systému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5FED5A96" w14:textId="5811A9A8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Mobilní robotika – dálkově ovládaný robot, autonomní robot, zdroje energie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2FB92787" w14:textId="38A68486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lastRenderedPageBreak/>
        <w:t>Snímače – rozdělení, odporové, kapacitní a indukční snímače polohy, dráhy, číslicové snímače, procesní snímače, snímače teploty, rychlosti, zrychlení, výšky hladiny, ultrazvuk, fotoelektrické a optické snímače, …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6D2E2342" w14:textId="6736D122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Přenos signálu – druhy signálu, rozhraní, přenosová média, úprava, převodníky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1E0B842E" w14:textId="3D01F7FE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 xml:space="preserve">Regulátory – rozdělení, P, I, D, PI, PD, PID, použití, regulované soustavy </w:t>
      </w:r>
      <w:bookmarkStart w:id="0" w:name="_GoBack"/>
      <w:bookmarkEnd w:id="0"/>
      <w:r w:rsidRPr="00A6628E">
        <w:rPr>
          <w:rFonts w:asciiTheme="majorHAnsi" w:hAnsiTheme="majorHAnsi" w:cstheme="majorHAnsi"/>
          <w:sz w:val="28"/>
          <w:szCs w:val="28"/>
        </w:rPr>
        <w:t>– definice, rozdělení, statické soustavy, astatické, příklady, vlastnosti členů regulačních obvodů – statické, dynamické, přenosy, charakteristiky, stabilita regulace, přesnost a kvalita regulace, regulace – spojitá, nespojitá, výhody a nevýhody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3ADA8D16" w14:textId="0F93A1AB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>Programovatelné automaty PLC – historie, definice, mezinárodní standardy normy IEC 61161-3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6D635D8E" w14:textId="2DADE128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r w:rsidRPr="00A6628E">
        <w:rPr>
          <w:rFonts w:asciiTheme="majorHAnsi" w:hAnsiTheme="majorHAnsi" w:cstheme="majorHAnsi"/>
          <w:sz w:val="28"/>
          <w:szCs w:val="28"/>
        </w:rPr>
        <w:t xml:space="preserve">LEGO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Mindstorms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– znalost programování kostky v prostředí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LabVIEW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a použití a zapojení motorů a senzorů</w:t>
      </w:r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18090541" w14:textId="583EB3D7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proofErr w:type="spellStart"/>
      <w:r w:rsidRPr="00A6628E">
        <w:rPr>
          <w:rFonts w:asciiTheme="majorHAnsi" w:hAnsiTheme="majorHAnsi" w:cstheme="majorHAnsi"/>
          <w:sz w:val="28"/>
          <w:szCs w:val="28"/>
        </w:rPr>
        <w:t>FoXee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Lab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– znalost ovládání a programování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mechatronické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stavebnice na platformě PLC Foxtrot, znalost softwarového prostředí </w:t>
      </w:r>
      <w:r w:rsidRPr="00A6628E">
        <w:rPr>
          <w:rFonts w:asciiTheme="majorHAnsi" w:hAnsiTheme="majorHAnsi" w:cstheme="majorHAnsi"/>
          <w:sz w:val="28"/>
          <w:szCs w:val="28"/>
        </w:rPr>
        <w:br/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Mosaic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br/>
      </w:r>
    </w:p>
    <w:p w14:paraId="2D1B3B0C" w14:textId="77777777" w:rsidR="00A6628E" w:rsidRPr="00A6628E" w:rsidRDefault="00A6628E" w:rsidP="00A6628E">
      <w:pPr>
        <w:pStyle w:val="Odstavecseseznamem"/>
        <w:numPr>
          <w:ilvl w:val="0"/>
          <w:numId w:val="6"/>
        </w:numPr>
        <w:ind w:left="1065" w:hanging="705"/>
        <w:rPr>
          <w:rFonts w:asciiTheme="majorHAnsi" w:hAnsiTheme="majorHAnsi" w:cstheme="majorHAnsi"/>
          <w:sz w:val="28"/>
          <w:szCs w:val="28"/>
        </w:rPr>
      </w:pPr>
      <w:proofErr w:type="spellStart"/>
      <w:r w:rsidRPr="00A6628E">
        <w:rPr>
          <w:rFonts w:asciiTheme="majorHAnsi" w:hAnsiTheme="majorHAnsi" w:cstheme="majorHAnsi"/>
          <w:sz w:val="28"/>
          <w:szCs w:val="28"/>
        </w:rPr>
        <w:t>Arduino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– historie, příklady využití a programování jednodeskového počítače založeného na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mikrokontrolerech</w:t>
      </w:r>
      <w:proofErr w:type="spellEnd"/>
      <w:r w:rsidRPr="00A6628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6628E">
        <w:rPr>
          <w:rFonts w:asciiTheme="majorHAnsi" w:hAnsiTheme="majorHAnsi" w:cstheme="majorHAnsi"/>
          <w:sz w:val="28"/>
          <w:szCs w:val="28"/>
        </w:rPr>
        <w:t>ATmega</w:t>
      </w:r>
      <w:proofErr w:type="spellEnd"/>
    </w:p>
    <w:p w14:paraId="3312575E" w14:textId="77777777" w:rsidR="00575633" w:rsidRDefault="00575633" w:rsidP="00A6628E">
      <w:pPr>
        <w:pStyle w:val="Odstavecseseznamem"/>
        <w:ind w:left="1065"/>
        <w:rPr>
          <w:rFonts w:ascii="Arial" w:hAnsi="Arial" w:cs="Arial"/>
          <w:b/>
          <w:bCs/>
          <w:sz w:val="32"/>
        </w:rPr>
      </w:pPr>
    </w:p>
    <w:sectPr w:rsidR="00575633" w:rsidSect="00EB7E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418" w:bottom="993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9C19" w14:textId="77777777" w:rsidR="00880380" w:rsidRDefault="00880380">
      <w:r>
        <w:separator/>
      </w:r>
    </w:p>
  </w:endnote>
  <w:endnote w:type="continuationSeparator" w:id="0">
    <w:p w14:paraId="7314800B" w14:textId="77777777" w:rsidR="00880380" w:rsidRDefault="0088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C8EE" w14:textId="77777777" w:rsidR="00636931" w:rsidRDefault="006369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4" w14:textId="77777777" w:rsidR="00E00B53" w:rsidRPr="00E46747" w:rsidRDefault="00E00B53">
    <w:pPr>
      <w:pStyle w:val="Zhlav"/>
      <w:pBdr>
        <w:top w:val="single" w:sz="4" w:space="1" w:color="auto"/>
      </w:pBdr>
      <w:ind w:right="-800"/>
      <w:jc w:val="right"/>
      <w:rPr>
        <w:rFonts w:ascii="Arial" w:hAnsi="Arial" w:cs="Arial"/>
        <w:sz w:val="24"/>
      </w:rPr>
    </w:pPr>
    <w:r w:rsidRPr="00E46747">
      <w:rPr>
        <w:rFonts w:ascii="Arial" w:hAnsi="Arial" w:cs="Arial"/>
        <w:sz w:val="24"/>
      </w:rPr>
      <w:t xml:space="preserve">Strana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PAGE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  <w:r w:rsidRPr="00E46747">
      <w:rPr>
        <w:rStyle w:val="slostrnky"/>
        <w:rFonts w:ascii="Arial" w:hAnsi="Arial" w:cs="Arial"/>
        <w:sz w:val="24"/>
      </w:rPr>
      <w:t xml:space="preserve"> z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NUMPAGES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3760" w14:textId="77777777" w:rsidR="00636931" w:rsidRDefault="006369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A0258" w14:textId="77777777" w:rsidR="00880380" w:rsidRDefault="00880380">
      <w:r>
        <w:separator/>
      </w:r>
    </w:p>
  </w:footnote>
  <w:footnote w:type="continuationSeparator" w:id="0">
    <w:p w14:paraId="469CCD14" w14:textId="77777777" w:rsidR="00880380" w:rsidRDefault="00880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D16" w14:textId="77777777" w:rsidR="00636931" w:rsidRDefault="006369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3" w14:textId="68044CCC" w:rsidR="00E00B53" w:rsidRPr="00E46747" w:rsidRDefault="00E00B53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8"/>
      </w:rPr>
    </w:pPr>
    <w:r w:rsidRPr="00E46747">
      <w:rPr>
        <w:rFonts w:ascii="Arial" w:hAnsi="Arial" w:cs="Arial"/>
        <w:b/>
        <w:bCs/>
        <w:smallCaps/>
        <w:sz w:val="28"/>
      </w:rPr>
      <w:t xml:space="preserve">Maturitní témata </w:t>
    </w:r>
    <w:r w:rsidR="00636931" w:rsidRPr="00E46747">
      <w:rPr>
        <w:rFonts w:ascii="Arial" w:hAnsi="Arial" w:cs="Arial"/>
        <w:b/>
        <w:bCs/>
        <w:smallCaps/>
        <w:sz w:val="28"/>
      </w:rPr>
      <w:t>20</w:t>
    </w:r>
    <w:r w:rsidR="00636931">
      <w:rPr>
        <w:rFonts w:ascii="Arial" w:hAnsi="Arial" w:cs="Arial"/>
        <w:b/>
        <w:bCs/>
        <w:smallCaps/>
        <w:sz w:val="28"/>
      </w:rPr>
      <w:t>21</w:t>
    </w:r>
    <w:r w:rsidR="00636931" w:rsidRPr="00E46747">
      <w:rPr>
        <w:rFonts w:ascii="Arial" w:hAnsi="Arial" w:cs="Arial"/>
        <w:b/>
        <w:bCs/>
        <w:smallCaps/>
        <w:sz w:val="28"/>
      </w:rPr>
      <w:t>–2022</w:t>
    </w:r>
    <w:r w:rsidRPr="00E46747">
      <w:rPr>
        <w:rFonts w:ascii="Arial" w:hAnsi="Arial" w:cs="Arial"/>
        <w:b/>
        <w:bCs/>
        <w:smallCaps/>
        <w:sz w:val="28"/>
      </w:rPr>
      <w:tab/>
    </w:r>
    <w:r w:rsidR="00EB7EB2">
      <w:rPr>
        <w:rFonts w:ascii="Arial" w:hAnsi="Arial" w:cs="Arial"/>
        <w:b/>
        <w:bCs/>
        <w:smallCaps/>
        <w:sz w:val="24"/>
        <w:szCs w:val="24"/>
      </w:rPr>
      <w:t>Obor informační technologie a technické lyceum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06B7" w14:textId="77777777" w:rsidR="00636931" w:rsidRDefault="006369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78"/>
    <w:multiLevelType w:val="hybridMultilevel"/>
    <w:tmpl w:val="002E3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6261"/>
    <w:multiLevelType w:val="hybridMultilevel"/>
    <w:tmpl w:val="019AC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1672"/>
    <w:multiLevelType w:val="multilevel"/>
    <w:tmpl w:val="AF9C98D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7AF96B07"/>
    <w:multiLevelType w:val="hybridMultilevel"/>
    <w:tmpl w:val="A40C0A7C"/>
    <w:lvl w:ilvl="0" w:tplc="A7F63B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05EF3"/>
    <w:multiLevelType w:val="hybridMultilevel"/>
    <w:tmpl w:val="6C0A5B40"/>
    <w:lvl w:ilvl="0" w:tplc="335A7C0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B"/>
    <w:rsid w:val="00016E3E"/>
    <w:rsid w:val="00035228"/>
    <w:rsid w:val="0004174A"/>
    <w:rsid w:val="000434E8"/>
    <w:rsid w:val="00066012"/>
    <w:rsid w:val="00070F48"/>
    <w:rsid w:val="00081752"/>
    <w:rsid w:val="000B73EE"/>
    <w:rsid w:val="000C5CBB"/>
    <w:rsid w:val="001064A6"/>
    <w:rsid w:val="001237C1"/>
    <w:rsid w:val="001247ED"/>
    <w:rsid w:val="00146B00"/>
    <w:rsid w:val="0015254A"/>
    <w:rsid w:val="00164BCF"/>
    <w:rsid w:val="00195900"/>
    <w:rsid w:val="001D5CEC"/>
    <w:rsid w:val="001E1254"/>
    <w:rsid w:val="001F34F9"/>
    <w:rsid w:val="00203EA5"/>
    <w:rsid w:val="00236F86"/>
    <w:rsid w:val="00252024"/>
    <w:rsid w:val="00267A70"/>
    <w:rsid w:val="00283526"/>
    <w:rsid w:val="002B1997"/>
    <w:rsid w:val="002B4506"/>
    <w:rsid w:val="002D130D"/>
    <w:rsid w:val="002E176B"/>
    <w:rsid w:val="003159D6"/>
    <w:rsid w:val="00327532"/>
    <w:rsid w:val="00353C82"/>
    <w:rsid w:val="00382789"/>
    <w:rsid w:val="00397B0C"/>
    <w:rsid w:val="003B7598"/>
    <w:rsid w:val="003C037D"/>
    <w:rsid w:val="003C5560"/>
    <w:rsid w:val="003D203B"/>
    <w:rsid w:val="0041017A"/>
    <w:rsid w:val="00422F0A"/>
    <w:rsid w:val="00426CFD"/>
    <w:rsid w:val="0043002A"/>
    <w:rsid w:val="00460250"/>
    <w:rsid w:val="004602D7"/>
    <w:rsid w:val="0047205B"/>
    <w:rsid w:val="004B0515"/>
    <w:rsid w:val="004B7708"/>
    <w:rsid w:val="004C068B"/>
    <w:rsid w:val="004F167F"/>
    <w:rsid w:val="004F47D8"/>
    <w:rsid w:val="00506756"/>
    <w:rsid w:val="00510AF6"/>
    <w:rsid w:val="005134F8"/>
    <w:rsid w:val="00560D9C"/>
    <w:rsid w:val="005746CE"/>
    <w:rsid w:val="00575633"/>
    <w:rsid w:val="0058633A"/>
    <w:rsid w:val="005A25D6"/>
    <w:rsid w:val="005B3203"/>
    <w:rsid w:val="005D7000"/>
    <w:rsid w:val="005F2A34"/>
    <w:rsid w:val="005F6631"/>
    <w:rsid w:val="00606972"/>
    <w:rsid w:val="0062391B"/>
    <w:rsid w:val="00634294"/>
    <w:rsid w:val="00636931"/>
    <w:rsid w:val="006530F6"/>
    <w:rsid w:val="006577C8"/>
    <w:rsid w:val="006862BE"/>
    <w:rsid w:val="00695E92"/>
    <w:rsid w:val="006B355C"/>
    <w:rsid w:val="00701523"/>
    <w:rsid w:val="00721C22"/>
    <w:rsid w:val="00723C2B"/>
    <w:rsid w:val="0073202C"/>
    <w:rsid w:val="00734568"/>
    <w:rsid w:val="00734E2B"/>
    <w:rsid w:val="00736F02"/>
    <w:rsid w:val="00751696"/>
    <w:rsid w:val="00752E27"/>
    <w:rsid w:val="0075658B"/>
    <w:rsid w:val="0075739A"/>
    <w:rsid w:val="00766921"/>
    <w:rsid w:val="00796724"/>
    <w:rsid w:val="007D534B"/>
    <w:rsid w:val="007E13C6"/>
    <w:rsid w:val="007E454D"/>
    <w:rsid w:val="0082686D"/>
    <w:rsid w:val="00880380"/>
    <w:rsid w:val="00890EE3"/>
    <w:rsid w:val="00891E44"/>
    <w:rsid w:val="00892BA2"/>
    <w:rsid w:val="008B7C13"/>
    <w:rsid w:val="008C50C4"/>
    <w:rsid w:val="008D0761"/>
    <w:rsid w:val="008E23DC"/>
    <w:rsid w:val="00901ADE"/>
    <w:rsid w:val="00914779"/>
    <w:rsid w:val="00920B25"/>
    <w:rsid w:val="00922001"/>
    <w:rsid w:val="00931BF8"/>
    <w:rsid w:val="00935BFF"/>
    <w:rsid w:val="0093726C"/>
    <w:rsid w:val="00946554"/>
    <w:rsid w:val="009835EE"/>
    <w:rsid w:val="009950B9"/>
    <w:rsid w:val="009E7002"/>
    <w:rsid w:val="009F13C7"/>
    <w:rsid w:val="00A36580"/>
    <w:rsid w:val="00A46D86"/>
    <w:rsid w:val="00A5004D"/>
    <w:rsid w:val="00A54731"/>
    <w:rsid w:val="00A6628E"/>
    <w:rsid w:val="00A732C0"/>
    <w:rsid w:val="00A84B0D"/>
    <w:rsid w:val="00A93ED6"/>
    <w:rsid w:val="00AA59C6"/>
    <w:rsid w:val="00AC4CEE"/>
    <w:rsid w:val="00AC5CE5"/>
    <w:rsid w:val="00AE6FD7"/>
    <w:rsid w:val="00B00B5A"/>
    <w:rsid w:val="00B053B0"/>
    <w:rsid w:val="00B120D7"/>
    <w:rsid w:val="00B41951"/>
    <w:rsid w:val="00B776DA"/>
    <w:rsid w:val="00BA2AC3"/>
    <w:rsid w:val="00BC2A4E"/>
    <w:rsid w:val="00BD5DDB"/>
    <w:rsid w:val="00BE073A"/>
    <w:rsid w:val="00C052B4"/>
    <w:rsid w:val="00C2559A"/>
    <w:rsid w:val="00C26A19"/>
    <w:rsid w:val="00C27611"/>
    <w:rsid w:val="00C40FFD"/>
    <w:rsid w:val="00C71233"/>
    <w:rsid w:val="00C83998"/>
    <w:rsid w:val="00CC0CAB"/>
    <w:rsid w:val="00CC1543"/>
    <w:rsid w:val="00CE3D6A"/>
    <w:rsid w:val="00CF1DB7"/>
    <w:rsid w:val="00CF791C"/>
    <w:rsid w:val="00D178C4"/>
    <w:rsid w:val="00D24C13"/>
    <w:rsid w:val="00D52716"/>
    <w:rsid w:val="00D73699"/>
    <w:rsid w:val="00D75901"/>
    <w:rsid w:val="00D805E6"/>
    <w:rsid w:val="00D82510"/>
    <w:rsid w:val="00E00B53"/>
    <w:rsid w:val="00E2251E"/>
    <w:rsid w:val="00E25B4B"/>
    <w:rsid w:val="00E46747"/>
    <w:rsid w:val="00E47D81"/>
    <w:rsid w:val="00E85F76"/>
    <w:rsid w:val="00E96E3F"/>
    <w:rsid w:val="00EB7EB2"/>
    <w:rsid w:val="00EC3F35"/>
    <w:rsid w:val="00F37E76"/>
    <w:rsid w:val="00F439D3"/>
    <w:rsid w:val="00F55DB2"/>
    <w:rsid w:val="00F70D87"/>
    <w:rsid w:val="00F73FA7"/>
    <w:rsid w:val="00F779D8"/>
    <w:rsid w:val="00FA0050"/>
    <w:rsid w:val="00FA2CF8"/>
    <w:rsid w:val="00FB5093"/>
    <w:rsid w:val="00FC420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980090"/>
  <w15:docId w15:val="{36AAC87C-5EC0-4C2C-9B9B-A45F7C2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6D86"/>
  </w:style>
  <w:style w:type="paragraph" w:styleId="Nadpis2">
    <w:name w:val="heading 2"/>
    <w:basedOn w:val="Normln"/>
    <w:next w:val="Normln"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1"/>
      </w:numPr>
      <w:tabs>
        <w:tab w:val="clear" w:pos="720"/>
        <w:tab w:val="clear" w:pos="851"/>
        <w:tab w:val="left" w:pos="426"/>
      </w:tabs>
      <w:spacing w:after="60"/>
      <w:ind w:left="425" w:hanging="357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link w:val="ZhlavChar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  <w:pPr>
      <w:numPr>
        <w:numId w:val="2"/>
      </w:numPr>
    </w:pPr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paragraph" w:styleId="Odstavecseseznamem">
    <w:name w:val="List Paragraph"/>
    <w:basedOn w:val="Normln"/>
    <w:uiPriority w:val="34"/>
    <w:qFormat/>
    <w:rsid w:val="00C8399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EB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53CC6D-5C1C-4A53-A335-64C02B29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SSPŠ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creator>Koníčková Ivanka</dc:creator>
  <cp:lastModifiedBy>Scharnaglová Yveta</cp:lastModifiedBy>
  <cp:revision>8</cp:revision>
  <cp:lastPrinted>2016-05-06T06:44:00Z</cp:lastPrinted>
  <dcterms:created xsi:type="dcterms:W3CDTF">2020-09-08T05:20:00Z</dcterms:created>
  <dcterms:modified xsi:type="dcterms:W3CDTF">2021-09-30T05:33:00Z</dcterms:modified>
</cp:coreProperties>
</file>