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0707" w14:textId="6369FE1C" w:rsidR="00E61C3A" w:rsidRPr="00E61C3A" w:rsidRDefault="001734DD" w:rsidP="00A62868">
      <w:pPr>
        <w:pStyle w:val="Nzev"/>
      </w:pPr>
      <w:r>
        <w:t xml:space="preserve">SMLOUVA O </w:t>
      </w:r>
      <w:r w:rsidR="00A92412">
        <w:t>ÚKLIDOVÝCH SLUŽBÁCH</w:t>
      </w:r>
    </w:p>
    <w:p w14:paraId="5EE279E3" w14:textId="77777777" w:rsidR="00E61C3A" w:rsidRDefault="00E61C3A" w:rsidP="00E61C3A">
      <w:pPr>
        <w:jc w:val="both"/>
      </w:pPr>
    </w:p>
    <w:p w14:paraId="57EE3739" w14:textId="14E30CF9" w:rsidR="00E61C3A" w:rsidRDefault="00701261" w:rsidP="00E61C3A">
      <w:pPr>
        <w:jc w:val="both"/>
        <w:rPr>
          <w:b/>
          <w:bCs/>
        </w:rPr>
      </w:pPr>
      <w:r>
        <w:rPr>
          <w:b/>
          <w:bCs/>
        </w:rPr>
        <w:tab/>
      </w:r>
      <w:r w:rsidR="00781544">
        <w:rPr>
          <w:b/>
          <w:bCs/>
        </w:rPr>
        <w:tab/>
        <w:t>Smíchovská střední průmyslová škola a gymnázium</w:t>
      </w:r>
    </w:p>
    <w:p w14:paraId="1E0B5F5A" w14:textId="720BF26C" w:rsidR="00130C71" w:rsidRDefault="00781544" w:rsidP="005A7BC0">
      <w:r>
        <w:t>sídlo:</w:t>
      </w:r>
      <w:r>
        <w:tab/>
      </w:r>
      <w:r>
        <w:tab/>
        <w:t>Preslova 72/25, 150 21 Praha 5 – Smíchov</w:t>
      </w:r>
      <w:r>
        <w:br/>
        <w:t>IČ:</w:t>
      </w:r>
      <w:r>
        <w:tab/>
      </w:r>
      <w:r>
        <w:tab/>
        <w:t>61386855</w:t>
      </w:r>
      <w:r>
        <w:br/>
        <w:t>zastupuje:</w:t>
      </w:r>
      <w:r>
        <w:tab/>
        <w:t>Ing. Radko Sáblík, ředitel školy</w:t>
      </w:r>
      <w:r>
        <w:br/>
        <w:t>telefon:</w:t>
      </w:r>
      <w:r>
        <w:tab/>
        <w:t>+420 222 266 000</w:t>
      </w:r>
      <w:r>
        <w:br/>
        <w:t>e-mail:</w:t>
      </w:r>
      <w:r>
        <w:tab/>
      </w:r>
      <w:hyperlink r:id="rId8" w:history="1">
        <w:r w:rsidR="00084DDD" w:rsidRPr="00890F57">
          <w:rPr>
            <w:rStyle w:val="Hypertextovodkaz"/>
          </w:rPr>
          <w:t>reditel@ssps.cz</w:t>
        </w:r>
      </w:hyperlink>
      <w:r w:rsidR="00084DDD">
        <w:br/>
        <w:t>číslo BÚ:</w:t>
      </w:r>
      <w:r w:rsidR="00084DDD">
        <w:tab/>
      </w:r>
      <w:r w:rsidR="006071D0" w:rsidRPr="006071D0">
        <w:t>19-1426340277</w:t>
      </w:r>
      <w:r w:rsidR="006071D0">
        <w:t>/0100, Komerční banka, a.s.</w:t>
      </w:r>
      <w:r>
        <w:br/>
      </w:r>
    </w:p>
    <w:p w14:paraId="0244146D" w14:textId="2AA97B7C" w:rsidR="00701261" w:rsidRDefault="00701261" w:rsidP="00781544">
      <w:r>
        <w:t>(dále jen „objednatel“)</w:t>
      </w:r>
    </w:p>
    <w:p w14:paraId="007E654B" w14:textId="3A543806" w:rsidR="00701261" w:rsidRDefault="00701261" w:rsidP="00781544">
      <w:r>
        <w:t>a</w:t>
      </w:r>
    </w:p>
    <w:p w14:paraId="38F64128" w14:textId="36502A55" w:rsidR="00701261" w:rsidRDefault="00701261" w:rsidP="00781544">
      <w:pPr>
        <w:rPr>
          <w:b/>
          <w:bCs/>
        </w:rPr>
      </w:pPr>
      <w:r>
        <w:tab/>
      </w:r>
      <w:r>
        <w:tab/>
      </w:r>
      <w:r w:rsidR="001A016B">
        <w:rPr>
          <w:b/>
          <w:bCs/>
        </w:rPr>
        <w:fldChar w:fldCharType="begin">
          <w:ffData>
            <w:name w:val="Text1"/>
            <w:enabled/>
            <w:calcOnExit w:val="0"/>
            <w:statusText w:type="text" w:val="Název zhotovitele"/>
            <w:textInput>
              <w:default w:val="Název poskytovatele"/>
            </w:textInput>
          </w:ffData>
        </w:fldChar>
      </w:r>
      <w:bookmarkStart w:id="0" w:name="Text1"/>
      <w:r w:rsidR="001A016B">
        <w:rPr>
          <w:b/>
          <w:bCs/>
        </w:rPr>
        <w:instrText xml:space="preserve"> FORMTEXT </w:instrText>
      </w:r>
      <w:r w:rsidR="001A016B">
        <w:rPr>
          <w:b/>
          <w:bCs/>
        </w:rPr>
      </w:r>
      <w:r w:rsidR="001A016B">
        <w:rPr>
          <w:b/>
          <w:bCs/>
        </w:rPr>
        <w:fldChar w:fldCharType="separate"/>
      </w:r>
      <w:r w:rsidR="001A016B">
        <w:rPr>
          <w:b/>
          <w:bCs/>
          <w:noProof/>
        </w:rPr>
        <w:t>Název poskytovatele</w:t>
      </w:r>
      <w:r w:rsidR="001A016B">
        <w:rPr>
          <w:b/>
          <w:bCs/>
        </w:rPr>
        <w:fldChar w:fldCharType="end"/>
      </w:r>
      <w:bookmarkEnd w:id="0"/>
    </w:p>
    <w:p w14:paraId="0F96AC0A" w14:textId="7578C478" w:rsidR="000404E5" w:rsidRDefault="00701261" w:rsidP="00781544">
      <w:r>
        <w:t>Sídlo:</w:t>
      </w:r>
      <w:r>
        <w:tab/>
      </w:r>
      <w:r>
        <w:tab/>
      </w:r>
      <w:r w:rsidR="001E198A">
        <w:fldChar w:fldCharType="begin">
          <w:ffData>
            <w:name w:val="Text2"/>
            <w:enabled/>
            <w:calcOnExit w:val="0"/>
            <w:textInput/>
          </w:ffData>
        </w:fldChar>
      </w:r>
      <w:bookmarkStart w:id="1" w:name="Text2"/>
      <w:r w:rsidR="001E198A">
        <w:instrText xml:space="preserve"> FORMTEXT </w:instrText>
      </w:r>
      <w:r w:rsidR="001E198A">
        <w:fldChar w:fldCharType="separate"/>
      </w:r>
      <w:r w:rsidR="001E198A">
        <w:rPr>
          <w:noProof/>
        </w:rPr>
        <w:t> </w:t>
      </w:r>
      <w:r w:rsidR="001E198A">
        <w:rPr>
          <w:noProof/>
        </w:rPr>
        <w:t> </w:t>
      </w:r>
      <w:r w:rsidR="001E198A">
        <w:rPr>
          <w:noProof/>
        </w:rPr>
        <w:t> </w:t>
      </w:r>
      <w:r w:rsidR="001E198A">
        <w:rPr>
          <w:noProof/>
        </w:rPr>
        <w:t> </w:t>
      </w:r>
      <w:r w:rsidR="001E198A">
        <w:rPr>
          <w:noProof/>
        </w:rPr>
        <w:t> </w:t>
      </w:r>
      <w:r w:rsidR="001E198A">
        <w:fldChar w:fldCharType="end"/>
      </w:r>
      <w:bookmarkEnd w:id="1"/>
      <w:r>
        <w:br/>
        <w:t>IČ:</w:t>
      </w:r>
      <w:r>
        <w:tab/>
      </w:r>
      <w:r>
        <w:tab/>
      </w:r>
      <w:r w:rsidR="001E198A">
        <w:fldChar w:fldCharType="begin">
          <w:ffData>
            <w:name w:val="Text3"/>
            <w:enabled/>
            <w:calcOnExit w:val="0"/>
            <w:textInput/>
          </w:ffData>
        </w:fldChar>
      </w:r>
      <w:bookmarkStart w:id="2" w:name="Text3"/>
      <w:r w:rsidR="001E198A">
        <w:instrText xml:space="preserve"> FORMTEXT </w:instrText>
      </w:r>
      <w:r w:rsidR="001E198A">
        <w:fldChar w:fldCharType="separate"/>
      </w:r>
      <w:r w:rsidR="001E198A">
        <w:rPr>
          <w:noProof/>
        </w:rPr>
        <w:t> </w:t>
      </w:r>
      <w:r w:rsidR="001E198A">
        <w:rPr>
          <w:noProof/>
        </w:rPr>
        <w:t> </w:t>
      </w:r>
      <w:r w:rsidR="001E198A">
        <w:rPr>
          <w:noProof/>
        </w:rPr>
        <w:t> </w:t>
      </w:r>
      <w:r w:rsidR="001E198A">
        <w:rPr>
          <w:noProof/>
        </w:rPr>
        <w:t> </w:t>
      </w:r>
      <w:r w:rsidR="001E198A">
        <w:rPr>
          <w:noProof/>
        </w:rPr>
        <w:t> </w:t>
      </w:r>
      <w:r w:rsidR="001E198A">
        <w:fldChar w:fldCharType="end"/>
      </w:r>
      <w:bookmarkEnd w:id="2"/>
      <w:r w:rsidR="000404E5">
        <w:br/>
        <w:t>DIČ:</w:t>
      </w:r>
      <w:r w:rsidR="000404E5">
        <w:tab/>
      </w:r>
      <w:r w:rsidR="000404E5">
        <w:tab/>
      </w:r>
      <w:r w:rsidR="001E198A">
        <w:fldChar w:fldCharType="begin">
          <w:ffData>
            <w:name w:val="Text4"/>
            <w:enabled/>
            <w:calcOnExit w:val="0"/>
            <w:textInput/>
          </w:ffData>
        </w:fldChar>
      </w:r>
      <w:bookmarkStart w:id="3" w:name="Text4"/>
      <w:r w:rsidR="001E198A">
        <w:instrText xml:space="preserve"> FORMTEXT </w:instrText>
      </w:r>
      <w:r w:rsidR="001E198A">
        <w:fldChar w:fldCharType="separate"/>
      </w:r>
      <w:r w:rsidR="001E198A">
        <w:rPr>
          <w:noProof/>
        </w:rPr>
        <w:t> </w:t>
      </w:r>
      <w:r w:rsidR="001E198A">
        <w:rPr>
          <w:noProof/>
        </w:rPr>
        <w:t> </w:t>
      </w:r>
      <w:r w:rsidR="001E198A">
        <w:rPr>
          <w:noProof/>
        </w:rPr>
        <w:t> </w:t>
      </w:r>
      <w:r w:rsidR="001E198A">
        <w:rPr>
          <w:noProof/>
        </w:rPr>
        <w:t> </w:t>
      </w:r>
      <w:r w:rsidR="001E198A">
        <w:rPr>
          <w:noProof/>
        </w:rPr>
        <w:t> </w:t>
      </w:r>
      <w:r w:rsidR="001E198A">
        <w:fldChar w:fldCharType="end"/>
      </w:r>
      <w:bookmarkEnd w:id="3"/>
      <w:r>
        <w:br/>
        <w:t>zastupuje:</w:t>
      </w:r>
      <w:r w:rsidR="006C26E1">
        <w:tab/>
      </w:r>
      <w:r w:rsidR="001E198A">
        <w:fldChar w:fldCharType="begin">
          <w:ffData>
            <w:name w:val="Text5"/>
            <w:enabled/>
            <w:calcOnExit w:val="0"/>
            <w:textInput/>
          </w:ffData>
        </w:fldChar>
      </w:r>
      <w:bookmarkStart w:id="4" w:name="Text5"/>
      <w:r w:rsidR="001E198A">
        <w:instrText xml:space="preserve"> FORMTEXT </w:instrText>
      </w:r>
      <w:r w:rsidR="001E198A">
        <w:fldChar w:fldCharType="separate"/>
      </w:r>
      <w:r w:rsidR="001E198A">
        <w:rPr>
          <w:noProof/>
        </w:rPr>
        <w:t> </w:t>
      </w:r>
      <w:r w:rsidR="001E198A">
        <w:rPr>
          <w:noProof/>
        </w:rPr>
        <w:t> </w:t>
      </w:r>
      <w:r w:rsidR="001E198A">
        <w:rPr>
          <w:noProof/>
        </w:rPr>
        <w:t> </w:t>
      </w:r>
      <w:r w:rsidR="001E198A">
        <w:rPr>
          <w:noProof/>
        </w:rPr>
        <w:t> </w:t>
      </w:r>
      <w:r w:rsidR="001E198A">
        <w:rPr>
          <w:noProof/>
        </w:rPr>
        <w:t> </w:t>
      </w:r>
      <w:r w:rsidR="001E198A">
        <w:fldChar w:fldCharType="end"/>
      </w:r>
      <w:bookmarkEnd w:id="4"/>
      <w:r w:rsidR="006C26E1">
        <w:br/>
        <w:t>telefon:</w:t>
      </w:r>
      <w:r w:rsidR="006C26E1">
        <w:tab/>
      </w:r>
      <w:r w:rsidR="001E198A">
        <w:fldChar w:fldCharType="begin">
          <w:ffData>
            <w:name w:val="Text6"/>
            <w:enabled/>
            <w:calcOnExit w:val="0"/>
            <w:textInput/>
          </w:ffData>
        </w:fldChar>
      </w:r>
      <w:bookmarkStart w:id="5" w:name="Text6"/>
      <w:r w:rsidR="001E198A">
        <w:instrText xml:space="preserve"> FORMTEXT </w:instrText>
      </w:r>
      <w:r w:rsidR="001E198A">
        <w:fldChar w:fldCharType="separate"/>
      </w:r>
      <w:r w:rsidR="001E198A">
        <w:rPr>
          <w:noProof/>
        </w:rPr>
        <w:t> </w:t>
      </w:r>
      <w:r w:rsidR="001E198A">
        <w:rPr>
          <w:noProof/>
        </w:rPr>
        <w:t> </w:t>
      </w:r>
      <w:r w:rsidR="001E198A">
        <w:rPr>
          <w:noProof/>
        </w:rPr>
        <w:t> </w:t>
      </w:r>
      <w:r w:rsidR="001E198A">
        <w:rPr>
          <w:noProof/>
        </w:rPr>
        <w:t> </w:t>
      </w:r>
      <w:r w:rsidR="001E198A">
        <w:rPr>
          <w:noProof/>
        </w:rPr>
        <w:t> </w:t>
      </w:r>
      <w:r w:rsidR="001E198A">
        <w:fldChar w:fldCharType="end"/>
      </w:r>
      <w:bookmarkEnd w:id="5"/>
      <w:r w:rsidR="006C26E1">
        <w:br/>
        <w:t>e-mail:</w:t>
      </w:r>
      <w:r w:rsidR="006C26E1">
        <w:tab/>
      </w:r>
      <w:r w:rsidR="001E198A">
        <w:fldChar w:fldCharType="begin">
          <w:ffData>
            <w:name w:val="Text7"/>
            <w:enabled/>
            <w:calcOnExit w:val="0"/>
            <w:textInput/>
          </w:ffData>
        </w:fldChar>
      </w:r>
      <w:bookmarkStart w:id="6" w:name="Text7"/>
      <w:r w:rsidR="001E198A">
        <w:instrText xml:space="preserve"> FORMTEXT </w:instrText>
      </w:r>
      <w:r w:rsidR="001E198A">
        <w:fldChar w:fldCharType="separate"/>
      </w:r>
      <w:r w:rsidR="001E198A">
        <w:rPr>
          <w:noProof/>
        </w:rPr>
        <w:t> </w:t>
      </w:r>
      <w:r w:rsidR="001E198A">
        <w:rPr>
          <w:noProof/>
        </w:rPr>
        <w:t> </w:t>
      </w:r>
      <w:r w:rsidR="001E198A">
        <w:rPr>
          <w:noProof/>
        </w:rPr>
        <w:t> </w:t>
      </w:r>
      <w:r w:rsidR="001E198A">
        <w:rPr>
          <w:noProof/>
        </w:rPr>
        <w:t> </w:t>
      </w:r>
      <w:r w:rsidR="001E198A">
        <w:rPr>
          <w:noProof/>
        </w:rPr>
        <w:t> </w:t>
      </w:r>
      <w:r w:rsidR="001E198A">
        <w:fldChar w:fldCharType="end"/>
      </w:r>
      <w:bookmarkEnd w:id="6"/>
      <w:r w:rsidR="006C26E1">
        <w:br/>
      </w:r>
      <w:r w:rsidR="000404E5">
        <w:t>číslo BÚ:</w:t>
      </w:r>
      <w:r w:rsidR="00B27AD7">
        <w:tab/>
      </w:r>
      <w:r w:rsidR="001E198A">
        <w:fldChar w:fldCharType="begin">
          <w:ffData>
            <w:name w:val="Text8"/>
            <w:enabled/>
            <w:calcOnExit w:val="0"/>
            <w:textInput/>
          </w:ffData>
        </w:fldChar>
      </w:r>
      <w:bookmarkStart w:id="7" w:name="Text8"/>
      <w:r w:rsidR="001E198A">
        <w:instrText xml:space="preserve"> FORMTEXT </w:instrText>
      </w:r>
      <w:r w:rsidR="001E198A">
        <w:fldChar w:fldCharType="separate"/>
      </w:r>
      <w:r w:rsidR="001E198A">
        <w:rPr>
          <w:noProof/>
        </w:rPr>
        <w:t> </w:t>
      </w:r>
      <w:r w:rsidR="001E198A">
        <w:rPr>
          <w:noProof/>
        </w:rPr>
        <w:t> </w:t>
      </w:r>
      <w:r w:rsidR="001E198A">
        <w:rPr>
          <w:noProof/>
        </w:rPr>
        <w:t> </w:t>
      </w:r>
      <w:r w:rsidR="001E198A">
        <w:rPr>
          <w:noProof/>
        </w:rPr>
        <w:t> </w:t>
      </w:r>
      <w:r w:rsidR="001E198A">
        <w:rPr>
          <w:noProof/>
        </w:rPr>
        <w:t> </w:t>
      </w:r>
      <w:r w:rsidR="001E198A">
        <w:fldChar w:fldCharType="end"/>
      </w:r>
      <w:bookmarkEnd w:id="7"/>
      <w:r w:rsidR="00B27AD7">
        <w:br/>
      </w:r>
      <w:r w:rsidR="00B27AD7">
        <w:br/>
        <w:t>Zhotovitele jsou oprávnění zastupovat:</w:t>
      </w:r>
    </w:p>
    <w:p w14:paraId="6249E05D" w14:textId="4A3CB438" w:rsidR="00B27AD7" w:rsidRDefault="00B27AD7" w:rsidP="00B27AD7">
      <w:pPr>
        <w:pStyle w:val="Odstavecseseznamem"/>
        <w:numPr>
          <w:ilvl w:val="0"/>
          <w:numId w:val="1"/>
        </w:numPr>
      </w:pPr>
      <w:r>
        <w:t xml:space="preserve">ve věcech smluvních: </w:t>
      </w:r>
      <w:r w:rsidR="001E198A">
        <w:fldChar w:fldCharType="begin">
          <w:ffData>
            <w:name w:val="Text9"/>
            <w:enabled/>
            <w:calcOnExit w:val="0"/>
            <w:textInput/>
          </w:ffData>
        </w:fldChar>
      </w:r>
      <w:bookmarkStart w:id="8" w:name="Text9"/>
      <w:r w:rsidR="001E198A">
        <w:instrText xml:space="preserve"> FORMTEXT </w:instrText>
      </w:r>
      <w:r w:rsidR="001E198A">
        <w:fldChar w:fldCharType="separate"/>
      </w:r>
      <w:r w:rsidR="001E198A">
        <w:rPr>
          <w:noProof/>
        </w:rPr>
        <w:t> </w:t>
      </w:r>
      <w:r w:rsidR="001E198A">
        <w:rPr>
          <w:noProof/>
        </w:rPr>
        <w:t> </w:t>
      </w:r>
      <w:r w:rsidR="001E198A">
        <w:rPr>
          <w:noProof/>
        </w:rPr>
        <w:t> </w:t>
      </w:r>
      <w:r w:rsidR="001E198A">
        <w:rPr>
          <w:noProof/>
        </w:rPr>
        <w:t> </w:t>
      </w:r>
      <w:r w:rsidR="001E198A">
        <w:rPr>
          <w:noProof/>
        </w:rPr>
        <w:t> </w:t>
      </w:r>
      <w:r w:rsidR="001E198A">
        <w:fldChar w:fldCharType="end"/>
      </w:r>
      <w:bookmarkEnd w:id="8"/>
    </w:p>
    <w:p w14:paraId="12A7197C" w14:textId="2F44FE03" w:rsidR="008C2360" w:rsidRDefault="002F4E04" w:rsidP="002F4E04">
      <w:r>
        <w:t>(dále jen „</w:t>
      </w:r>
      <w:r w:rsidR="001A016B">
        <w:t>poskytovatel</w:t>
      </w:r>
      <w:r>
        <w:t>“)</w:t>
      </w:r>
      <w:r w:rsidR="00701261">
        <w:br/>
      </w:r>
    </w:p>
    <w:p w14:paraId="3A4B5C95" w14:textId="075E6554" w:rsidR="002F4E04" w:rsidRDefault="00A029FA" w:rsidP="002F4E04">
      <w:r w:rsidRPr="00A029FA">
        <w:t>uzavírají v souladu s</w:t>
      </w:r>
      <w:r w:rsidR="00F55C5C">
        <w:t xml:space="preserve"> ustanovením</w:t>
      </w:r>
      <w:r w:rsidRPr="00A029FA">
        <w:t xml:space="preserve"> zákona č. 89/2012 Sb., občanský zákoník, v platném znění, tuto smlouvu o dílo (dále jen „</w:t>
      </w:r>
      <w:r w:rsidR="00F55C5C">
        <w:t>S</w:t>
      </w:r>
      <w:r w:rsidRPr="00A029FA">
        <w:t>mlouva“):</w:t>
      </w:r>
    </w:p>
    <w:p w14:paraId="7D9C4442" w14:textId="5291788F" w:rsidR="00076301" w:rsidRDefault="00076301" w:rsidP="002F4E04"/>
    <w:p w14:paraId="31CADC6B" w14:textId="77777777" w:rsidR="00076301" w:rsidRDefault="00076301">
      <w:r>
        <w:br w:type="page"/>
      </w:r>
    </w:p>
    <w:p w14:paraId="5E7DEAAF" w14:textId="607F7D41" w:rsidR="00450BE9" w:rsidRDefault="002E5BE3" w:rsidP="00450BE9">
      <w:pPr>
        <w:pStyle w:val="Nadpis1"/>
      </w:pPr>
      <w:r w:rsidRPr="00264836">
        <w:lastRenderedPageBreak/>
        <w:t>Článek I</w:t>
      </w:r>
      <w:r w:rsidRPr="00264836">
        <w:br/>
      </w:r>
      <w:r w:rsidR="00450BE9">
        <w:t>Předmět smlouvy</w:t>
      </w:r>
    </w:p>
    <w:p w14:paraId="03582EF0" w14:textId="6F8DE485" w:rsidR="00600213" w:rsidRDefault="00600213" w:rsidP="00600213">
      <w:pPr>
        <w:pStyle w:val="Odstavec"/>
      </w:pPr>
      <w:bookmarkStart w:id="9" w:name="__RefNumPara__2159_1262047651"/>
      <w:r>
        <w:t xml:space="preserve">Poskytovatel se zavazuje k zajištění a provádění úklidových prací pro Objednatele v budově </w:t>
      </w:r>
      <w:r w:rsidR="00C7759A">
        <w:t xml:space="preserve">včetně přístavby a dvorů </w:t>
      </w:r>
      <w:r>
        <w:t xml:space="preserve">Smíchovské střední průmyslové školy a gymnázia na adrese Preslova 72/25, Smíchov, 150 00 Praha 5 (dále jen </w:t>
      </w:r>
      <w:r w:rsidRPr="00526FB9">
        <w:t>„Budova</w:t>
      </w:r>
      <w:r>
        <w:t>“), a to dle níže uvedené specifikace. Poskytovatel bude provádět úklidové práce samostatně. Celková úklidová plocha Budovy byla zpřístupněna Poskytovateli k prohlédnutí a inspekci výměry v rámci výběrového řízení, přičemž předmětem úklidu j</w:t>
      </w:r>
      <w:r w:rsidR="008F696B">
        <w:t xml:space="preserve">sou místnosti uvedené v Příloze </w:t>
      </w:r>
      <w:r w:rsidR="00CC799D">
        <w:t>č. 2 této Smlouvy</w:t>
      </w:r>
      <w:r>
        <w:t>.</w:t>
      </w:r>
      <w:bookmarkEnd w:id="9"/>
    </w:p>
    <w:p w14:paraId="690D654E" w14:textId="5010862F" w:rsidR="00600213" w:rsidRPr="00526FB9" w:rsidRDefault="00600213" w:rsidP="00600213">
      <w:pPr>
        <w:pStyle w:val="Odstavec"/>
      </w:pPr>
      <w:r w:rsidRPr="00526FB9">
        <w:t>Rozsah prací, specifikace jednotlivých úkonů a jejich četnosti je uveden v Příloze č.</w:t>
      </w:r>
      <w:r w:rsidRPr="00526FB9">
        <w:rPr>
          <w:rFonts w:ascii="Arial" w:hAnsi="Arial" w:cs="Arial"/>
        </w:rPr>
        <w:t> </w:t>
      </w:r>
      <w:r w:rsidRPr="00526FB9">
        <w:t>1 t</w:t>
      </w:r>
      <w:r w:rsidRPr="00526FB9">
        <w:rPr>
          <w:rFonts w:ascii="Aptos" w:hAnsi="Aptos" w:cs="Aptos"/>
        </w:rPr>
        <w:t>é</w:t>
      </w:r>
      <w:r w:rsidRPr="00526FB9">
        <w:t>to Smlouvy.</w:t>
      </w:r>
    </w:p>
    <w:p w14:paraId="41F46369" w14:textId="77777777" w:rsidR="00600213" w:rsidRDefault="00600213" w:rsidP="00600213">
      <w:pPr>
        <w:pStyle w:val="Odstavec"/>
      </w:pPr>
      <w:r>
        <w:t xml:space="preserve">Práce budou prováděny dle obvyklých technologických a pracovních postupů v souladu s touto Smlouvou, veškerými právními předpisy a podmínkami vztahujícími se k předmětu Smlouvy, včetně pravidel použití standardních čistících a </w:t>
      </w:r>
      <w:proofErr w:type="gramStart"/>
      <w:r>
        <w:t>desinfekčních</w:t>
      </w:r>
      <w:proofErr w:type="gramEnd"/>
      <w:r>
        <w:t xml:space="preserve"> prostředků, které si zajistí Poskytovatel.</w:t>
      </w:r>
    </w:p>
    <w:p w14:paraId="57969992" w14:textId="77777777" w:rsidR="00600213" w:rsidRDefault="00600213" w:rsidP="00600213">
      <w:pPr>
        <w:pStyle w:val="Odstavec"/>
      </w:pPr>
      <w:r>
        <w:t>Běžné předměty potřebné k provedení veškerého úklidu dle této Smlouvy (vysavače, košťata, mopy, hadry, rukavice, kýble, vozíky automatické pračky apod.) (dále jen "Pomůcky") a jakékoliv další úklidové prostředky, čistící prostředky či jiné drogistické zboží pořizuje Poskytovatel svým nákladem (dále jen „Prostředky“). Objednatel se zavazuje Poskytovateli určit místnost v Budově, kde bude moci Poskytovatel Pomůcky skladovat. Poskytovatel odpovídá za bezpečnost skladování Pomůcek a Prostředků ve svěřené místnosti.</w:t>
      </w:r>
    </w:p>
    <w:p w14:paraId="1A3CAA69" w14:textId="464F8CB8" w:rsidR="008C24E5" w:rsidRDefault="008C24E5" w:rsidP="00450BE9">
      <w:pPr>
        <w:pStyle w:val="Odstavec"/>
        <w:numPr>
          <w:ilvl w:val="0"/>
          <w:numId w:val="0"/>
        </w:numPr>
      </w:pPr>
    </w:p>
    <w:p w14:paraId="1F394556" w14:textId="716DF99B" w:rsidR="00AE254E" w:rsidRDefault="00AE254E" w:rsidP="00AE254E">
      <w:pPr>
        <w:pStyle w:val="Nadpis1"/>
      </w:pPr>
      <w:r>
        <w:t>Článek II</w:t>
      </w:r>
      <w:r>
        <w:br/>
      </w:r>
      <w:r w:rsidR="005108A8">
        <w:t>Úklidové práce</w:t>
      </w:r>
    </w:p>
    <w:p w14:paraId="1CC6F69D" w14:textId="619EBD07" w:rsidR="00ED2A8A" w:rsidRDefault="00ED2A8A" w:rsidP="00ED2A8A">
      <w:pPr>
        <w:pStyle w:val="Odstavec"/>
        <w:numPr>
          <w:ilvl w:val="0"/>
          <w:numId w:val="13"/>
        </w:numPr>
      </w:pPr>
      <w:r>
        <w:t>Míst</w:t>
      </w:r>
      <w:r w:rsidR="005F32D0">
        <w:t xml:space="preserve">o plnění je vymezeno </w:t>
      </w:r>
      <w:r w:rsidR="004A3821">
        <w:t>článkem I, odstavcem 1</w:t>
      </w:r>
      <w:r>
        <w:t>.</w:t>
      </w:r>
    </w:p>
    <w:p w14:paraId="17EFAC85" w14:textId="77777777" w:rsidR="00ED2A8A" w:rsidRDefault="00ED2A8A" w:rsidP="00ED2A8A">
      <w:pPr>
        <w:pStyle w:val="Odstavec"/>
        <w:numPr>
          <w:ilvl w:val="0"/>
          <w:numId w:val="13"/>
        </w:numPr>
      </w:pPr>
      <w:r>
        <w:t>Poskytovatel se zavazuje vykonávat úklidové práce tak, aby neomezoval výkon práce zaměstnanců Objednatele, zejména pak aby při výkonu úklidových prací neomezoval výuku Objednatele či jiné činnosti prováděné v Budově, příp. aby omezoval výuku Objednatele či jiné činnosti prováděné v Budově tím nejmenším možným způsobem.</w:t>
      </w:r>
    </w:p>
    <w:p w14:paraId="5F5244F5" w14:textId="20EF98F6" w:rsidR="00B40241" w:rsidRDefault="00ED2A8A" w:rsidP="00C673AF">
      <w:pPr>
        <w:pStyle w:val="Odstavec"/>
        <w:numPr>
          <w:ilvl w:val="0"/>
          <w:numId w:val="13"/>
        </w:numPr>
      </w:pPr>
      <w:r>
        <w:t xml:space="preserve">Četnost </w:t>
      </w:r>
      <w:r w:rsidR="00457DEC">
        <w:t xml:space="preserve">i čas </w:t>
      </w:r>
      <w:r>
        <w:t xml:space="preserve">provádění </w:t>
      </w:r>
      <w:r w:rsidRPr="005C585E">
        <w:t>pravidelného úklidu</w:t>
      </w:r>
      <w:r w:rsidR="00B40241" w:rsidRPr="005C585E">
        <w:t xml:space="preserve"> </w:t>
      </w:r>
      <w:r w:rsidRPr="005C585E">
        <w:t>(vč. jednotlivých položek daného pravidelného úklidu) j</w:t>
      </w:r>
      <w:r w:rsidR="007825B3" w:rsidRPr="005C585E">
        <w:t>sou</w:t>
      </w:r>
      <w:r w:rsidRPr="005C585E">
        <w:t xml:space="preserve"> stanoven</w:t>
      </w:r>
      <w:r w:rsidR="007825B3" w:rsidRPr="005C585E">
        <w:t>y</w:t>
      </w:r>
      <w:r w:rsidRPr="005C585E">
        <w:t xml:space="preserve"> v Příloze č. 1 této Smlouvy</w:t>
      </w:r>
      <w:r>
        <w:t xml:space="preserve"> (dále jen „Pravidelný úklid“).</w:t>
      </w:r>
    </w:p>
    <w:p w14:paraId="21C8D794" w14:textId="77777777" w:rsidR="00ED2A8A" w:rsidRDefault="00ED2A8A" w:rsidP="00ED2A8A">
      <w:pPr>
        <w:pStyle w:val="Odstavec"/>
        <w:numPr>
          <w:ilvl w:val="0"/>
          <w:numId w:val="13"/>
        </w:numPr>
      </w:pPr>
      <w:r>
        <w:t xml:space="preserve">V případě vzniku potřeby zajištění mimořádného okamžitého úklidu v průběhu poskytování Pravidelného úklidu se Strany domluví na upuštění od některé z částí </w:t>
      </w:r>
      <w:r>
        <w:lastRenderedPageBreak/>
        <w:t>Pravidelného úklidu za účelem provedení mimořádného okamžitého úklidu, pokud by nebylo možné provést obě tyto činnosti v dané časové dotaci.</w:t>
      </w:r>
    </w:p>
    <w:p w14:paraId="31030648" w14:textId="589B9643" w:rsidR="00ED2A8A" w:rsidRDefault="00ED2A8A" w:rsidP="00ED2A8A">
      <w:pPr>
        <w:pStyle w:val="Odstavec"/>
        <w:numPr>
          <w:ilvl w:val="0"/>
          <w:numId w:val="13"/>
        </w:numPr>
      </w:pPr>
      <w:r>
        <w:t>V případě, že by nebylo možné provést mimořádný okamžitý úklid v rámci Pravidelného úklidu dle článku II</w:t>
      </w:r>
      <w:r w:rsidR="0022737D">
        <w:t>,</w:t>
      </w:r>
      <w:r>
        <w:t xml:space="preserve"> odstavce </w:t>
      </w:r>
      <w:r w:rsidR="0022737D">
        <w:t>4</w:t>
      </w:r>
      <w:r>
        <w:t xml:space="preserve"> této Smlouvy, dohodnou se Strany na provedení mimořádného okamžitého úklidu mimo dobu provádění Pravidelného úklidu (dále jen „Mimořádný úklid“).</w:t>
      </w:r>
    </w:p>
    <w:p w14:paraId="4E3B04AE" w14:textId="77777777" w:rsidR="002F00BE" w:rsidRDefault="002F00BE" w:rsidP="00ED2A8A">
      <w:pPr>
        <w:pStyle w:val="Odstavec"/>
        <w:numPr>
          <w:ilvl w:val="0"/>
          <w:numId w:val="13"/>
        </w:numPr>
      </w:pPr>
    </w:p>
    <w:p w14:paraId="5C14D6DD" w14:textId="5D583FE2" w:rsidR="00ED2A8A" w:rsidRDefault="00ED2A8A" w:rsidP="00ED2A8A">
      <w:pPr>
        <w:pStyle w:val="Odstavec"/>
        <w:numPr>
          <w:ilvl w:val="0"/>
          <w:numId w:val="13"/>
        </w:numPr>
      </w:pPr>
      <w:r>
        <w:t xml:space="preserve">V případě, že jednotlivé úklidové práce nebude Poskytovatel moci provést do </w:t>
      </w:r>
      <w:r w:rsidR="0021241E">
        <w:t>20:0</w:t>
      </w:r>
      <w:r>
        <w:t>0, bude Poskytovatel povinen zajistit zabezpečení Budovy a jednotlivých uklízených prostorů dle instrukcí Objednatele. K této činnosti Poskytovatel určí pověřeného pracovníka, kterému bude Objednatelem přidělen kód od Budovy.</w:t>
      </w:r>
    </w:p>
    <w:p w14:paraId="5B80EF76" w14:textId="2683CCE7" w:rsidR="005108A8" w:rsidRPr="005108A8" w:rsidRDefault="00ED2A8A" w:rsidP="00ED2A8A">
      <w:pPr>
        <w:pStyle w:val="Odstavec"/>
        <w:numPr>
          <w:ilvl w:val="0"/>
          <w:numId w:val="13"/>
        </w:numPr>
      </w:pPr>
      <w:r>
        <w:t>Úklid bude Poskytovatel provádět dle individuálních požadavků Objednatele.</w:t>
      </w:r>
    </w:p>
    <w:p w14:paraId="32BE784D" w14:textId="77777777" w:rsidR="002F5DAA" w:rsidRDefault="002F5DAA" w:rsidP="002F5DAA"/>
    <w:p w14:paraId="2A21DBF6" w14:textId="3F917EF1" w:rsidR="00845767" w:rsidRDefault="00845767" w:rsidP="00845767">
      <w:pPr>
        <w:pStyle w:val="Nadpis1"/>
      </w:pPr>
      <w:r>
        <w:t>Článek III</w:t>
      </w:r>
      <w:r>
        <w:br/>
        <w:t>Odměna a platební podmínky</w:t>
      </w:r>
    </w:p>
    <w:p w14:paraId="141DA02E" w14:textId="507A8228" w:rsidR="00FE4F85" w:rsidRDefault="00FE4F85" w:rsidP="00FE4F85">
      <w:pPr>
        <w:pStyle w:val="Odstavec"/>
        <w:numPr>
          <w:ilvl w:val="0"/>
          <w:numId w:val="14"/>
        </w:numPr>
      </w:pPr>
      <w:r>
        <w:t xml:space="preserve">Odměna za Pravidelný úklid dle článku II odstavce </w:t>
      </w:r>
      <w:fldSimple w:instr=" PAGEREF __RefNumPara__1670_1262047651 ">
        <w:r>
          <w:t>3</w:t>
        </w:r>
      </w:fldSimple>
      <w:r>
        <w:t xml:space="preserve"> této Smlouvy a v souladu se specifikacemi v Příloze č. 1 k této Smlouvě byla sjednána ve výši</w:t>
      </w:r>
      <w:r w:rsidR="00955712">
        <w:rPr>
          <w:b/>
          <w:bCs/>
        </w:rPr>
        <w:t xml:space="preserve"> </w:t>
      </w:r>
      <w:r w:rsidR="00955712">
        <w:rPr>
          <w:b/>
          <w:bCs/>
        </w:rPr>
        <w:fldChar w:fldCharType="begin">
          <w:ffData>
            <w:name w:val="Text17"/>
            <w:enabled/>
            <w:calcOnExit w:val="0"/>
            <w:textInput/>
          </w:ffData>
        </w:fldChar>
      </w:r>
      <w:bookmarkStart w:id="10" w:name="Text17"/>
      <w:r w:rsidR="00955712">
        <w:rPr>
          <w:b/>
          <w:bCs/>
        </w:rPr>
        <w:instrText xml:space="preserve"> FORMTEXT </w:instrText>
      </w:r>
      <w:r w:rsidR="00955712">
        <w:rPr>
          <w:b/>
          <w:bCs/>
        </w:rPr>
      </w:r>
      <w:r w:rsidR="00955712">
        <w:rPr>
          <w:b/>
          <w:bCs/>
        </w:rPr>
        <w:fldChar w:fldCharType="separate"/>
      </w:r>
      <w:r w:rsidR="00955712">
        <w:rPr>
          <w:b/>
          <w:bCs/>
          <w:noProof/>
        </w:rPr>
        <w:t> </w:t>
      </w:r>
      <w:r w:rsidR="00955712">
        <w:rPr>
          <w:b/>
          <w:bCs/>
          <w:noProof/>
        </w:rPr>
        <w:t> </w:t>
      </w:r>
      <w:r w:rsidR="00955712">
        <w:rPr>
          <w:b/>
          <w:bCs/>
          <w:noProof/>
        </w:rPr>
        <w:t> </w:t>
      </w:r>
      <w:r w:rsidR="00955712">
        <w:rPr>
          <w:b/>
          <w:bCs/>
          <w:noProof/>
        </w:rPr>
        <w:t> </w:t>
      </w:r>
      <w:r w:rsidR="00955712">
        <w:rPr>
          <w:b/>
          <w:bCs/>
          <w:noProof/>
        </w:rPr>
        <w:t> </w:t>
      </w:r>
      <w:r w:rsidR="00955712">
        <w:rPr>
          <w:b/>
          <w:bCs/>
        </w:rPr>
        <w:fldChar w:fldCharType="end"/>
      </w:r>
      <w:bookmarkEnd w:id="10"/>
      <w:r w:rsidR="00955712">
        <w:rPr>
          <w:b/>
          <w:bCs/>
        </w:rPr>
        <w:t xml:space="preserve"> </w:t>
      </w:r>
      <w:r w:rsidRPr="00FE4F85">
        <w:rPr>
          <w:b/>
          <w:bCs/>
        </w:rPr>
        <w:t>Kč bez DPH</w:t>
      </w:r>
      <w:r>
        <w:t>,</w:t>
      </w:r>
      <w:r w:rsidR="00955712">
        <w:t xml:space="preserve"> </w:t>
      </w:r>
      <w:r w:rsidR="00955712" w:rsidRPr="00955712">
        <w:rPr>
          <w:b/>
          <w:bCs/>
        </w:rPr>
        <w:fldChar w:fldCharType="begin">
          <w:ffData>
            <w:name w:val="Text18"/>
            <w:enabled/>
            <w:calcOnExit w:val="0"/>
            <w:textInput/>
          </w:ffData>
        </w:fldChar>
      </w:r>
      <w:bookmarkStart w:id="11" w:name="Text18"/>
      <w:r w:rsidR="00955712" w:rsidRPr="00955712">
        <w:rPr>
          <w:b/>
          <w:bCs/>
        </w:rPr>
        <w:instrText xml:space="preserve"> FORMTEXT </w:instrText>
      </w:r>
      <w:r w:rsidR="00955712" w:rsidRPr="00955712">
        <w:rPr>
          <w:b/>
          <w:bCs/>
        </w:rPr>
      </w:r>
      <w:r w:rsidR="00955712" w:rsidRPr="00955712">
        <w:rPr>
          <w:b/>
          <w:bCs/>
        </w:rPr>
        <w:fldChar w:fldCharType="separate"/>
      </w:r>
      <w:r w:rsidR="00955712" w:rsidRPr="00955712">
        <w:rPr>
          <w:b/>
          <w:bCs/>
          <w:noProof/>
        </w:rPr>
        <w:t> </w:t>
      </w:r>
      <w:r w:rsidR="00955712" w:rsidRPr="00955712">
        <w:rPr>
          <w:b/>
          <w:bCs/>
          <w:noProof/>
        </w:rPr>
        <w:t> </w:t>
      </w:r>
      <w:r w:rsidR="00955712" w:rsidRPr="00955712">
        <w:rPr>
          <w:b/>
          <w:bCs/>
          <w:noProof/>
        </w:rPr>
        <w:t> </w:t>
      </w:r>
      <w:r w:rsidR="00955712" w:rsidRPr="00955712">
        <w:rPr>
          <w:b/>
          <w:bCs/>
          <w:noProof/>
        </w:rPr>
        <w:t> </w:t>
      </w:r>
      <w:r w:rsidR="00955712" w:rsidRPr="00955712">
        <w:rPr>
          <w:b/>
          <w:bCs/>
          <w:noProof/>
        </w:rPr>
        <w:t> </w:t>
      </w:r>
      <w:r w:rsidR="00955712" w:rsidRPr="00955712">
        <w:rPr>
          <w:b/>
          <w:bCs/>
        </w:rPr>
        <w:fldChar w:fldCharType="end"/>
      </w:r>
      <w:bookmarkEnd w:id="11"/>
      <w:r w:rsidR="00955712" w:rsidRPr="00955712">
        <w:rPr>
          <w:b/>
          <w:bCs/>
        </w:rPr>
        <w:t xml:space="preserve"> </w:t>
      </w:r>
      <w:r w:rsidRPr="00955712">
        <w:rPr>
          <w:b/>
          <w:bCs/>
        </w:rPr>
        <w:t>Kč</w:t>
      </w:r>
      <w:r w:rsidRPr="00FE4F85">
        <w:rPr>
          <w:b/>
          <w:bCs/>
        </w:rPr>
        <w:t xml:space="preserve"> s DPH</w:t>
      </w:r>
      <w:r>
        <w:t xml:space="preserve"> za měsíc.</w:t>
      </w:r>
    </w:p>
    <w:p w14:paraId="0206D410" w14:textId="2A924A11" w:rsidR="00C673AF" w:rsidRPr="007D0797" w:rsidRDefault="00766C97" w:rsidP="00D31016">
      <w:pPr>
        <w:pStyle w:val="Odstavec"/>
        <w:numPr>
          <w:ilvl w:val="1"/>
          <w:numId w:val="14"/>
        </w:numPr>
      </w:pPr>
      <w:r w:rsidRPr="007D0797">
        <w:t>Součástí odměny</w:t>
      </w:r>
      <w:r w:rsidR="00352D20" w:rsidRPr="007D0797">
        <w:t xml:space="preserve"> dle tohoto odstavce</w:t>
      </w:r>
      <w:r w:rsidRPr="007D0797">
        <w:t xml:space="preserve"> za Pravidelný úklid je</w:t>
      </w:r>
      <w:r w:rsidR="00352D20" w:rsidRPr="007D0797">
        <w:t xml:space="preserve"> započten</w:t>
      </w:r>
      <w:r w:rsidRPr="007D0797">
        <w:t xml:space="preserve"> také úklid prostor s označením </w:t>
      </w:r>
      <w:proofErr w:type="spellStart"/>
      <w:r w:rsidRPr="007D0797">
        <w:t>NextZone</w:t>
      </w:r>
      <w:proofErr w:type="spellEnd"/>
      <w:r w:rsidRPr="007D0797">
        <w:t>.</w:t>
      </w:r>
      <w:r w:rsidR="00D707A4" w:rsidRPr="007D0797">
        <w:t xml:space="preserve"> </w:t>
      </w:r>
      <w:r w:rsidR="009415CA" w:rsidRPr="007D0797">
        <w:t>Pravidelný ú</w:t>
      </w:r>
      <w:r w:rsidR="00D707A4" w:rsidRPr="007D0797">
        <w:t xml:space="preserve">klid těchto prostor je </w:t>
      </w:r>
      <w:r w:rsidR="009415CA" w:rsidRPr="007D0797">
        <w:t>vyčíslen</w:t>
      </w:r>
      <w:r w:rsidR="00D707A4" w:rsidRPr="007D0797">
        <w:t xml:space="preserve"> ve výš</w:t>
      </w:r>
      <w:r w:rsidR="00955712" w:rsidRPr="007D0797">
        <w:t xml:space="preserve">i </w:t>
      </w:r>
      <w:r w:rsidR="00955712" w:rsidRPr="007D0797">
        <w:rPr>
          <w:b/>
          <w:bCs/>
        </w:rPr>
        <w:fldChar w:fldCharType="begin">
          <w:ffData>
            <w:name w:val="Text19"/>
            <w:enabled/>
            <w:calcOnExit w:val="0"/>
            <w:textInput/>
          </w:ffData>
        </w:fldChar>
      </w:r>
      <w:bookmarkStart w:id="12" w:name="Text19"/>
      <w:r w:rsidR="00955712" w:rsidRPr="007D0797">
        <w:rPr>
          <w:b/>
          <w:bCs/>
        </w:rPr>
        <w:instrText xml:space="preserve"> FORMTEXT </w:instrText>
      </w:r>
      <w:r w:rsidR="00955712" w:rsidRPr="007D0797">
        <w:rPr>
          <w:b/>
          <w:bCs/>
        </w:rPr>
      </w:r>
      <w:r w:rsidR="00955712" w:rsidRPr="007D0797">
        <w:rPr>
          <w:b/>
          <w:bCs/>
        </w:rPr>
        <w:fldChar w:fldCharType="separate"/>
      </w:r>
      <w:r w:rsidR="00955712" w:rsidRPr="007D0797">
        <w:rPr>
          <w:b/>
          <w:bCs/>
          <w:noProof/>
        </w:rPr>
        <w:t> </w:t>
      </w:r>
      <w:r w:rsidR="00955712" w:rsidRPr="007D0797">
        <w:rPr>
          <w:b/>
          <w:bCs/>
          <w:noProof/>
        </w:rPr>
        <w:t> </w:t>
      </w:r>
      <w:r w:rsidR="00955712" w:rsidRPr="007D0797">
        <w:rPr>
          <w:b/>
          <w:bCs/>
          <w:noProof/>
        </w:rPr>
        <w:t> </w:t>
      </w:r>
      <w:r w:rsidR="00955712" w:rsidRPr="007D0797">
        <w:rPr>
          <w:b/>
          <w:bCs/>
          <w:noProof/>
        </w:rPr>
        <w:t> </w:t>
      </w:r>
      <w:r w:rsidR="00955712" w:rsidRPr="007D0797">
        <w:rPr>
          <w:b/>
          <w:bCs/>
          <w:noProof/>
        </w:rPr>
        <w:t> </w:t>
      </w:r>
      <w:r w:rsidR="00955712" w:rsidRPr="007D0797">
        <w:rPr>
          <w:b/>
          <w:bCs/>
        </w:rPr>
        <w:fldChar w:fldCharType="end"/>
      </w:r>
      <w:bookmarkEnd w:id="12"/>
      <w:r w:rsidR="00955712" w:rsidRPr="007D0797">
        <w:rPr>
          <w:b/>
          <w:bCs/>
        </w:rPr>
        <w:t xml:space="preserve"> </w:t>
      </w:r>
      <w:r w:rsidR="00D707A4" w:rsidRPr="007D0797">
        <w:rPr>
          <w:b/>
          <w:bCs/>
        </w:rPr>
        <w:t>Kč bez DPH</w:t>
      </w:r>
      <w:r w:rsidR="00D31016" w:rsidRPr="007D0797">
        <w:t>.</w:t>
      </w:r>
    </w:p>
    <w:p w14:paraId="4F96CFB7" w14:textId="51F038D7" w:rsidR="00FE4F85" w:rsidRDefault="00FE4F85" w:rsidP="00FE4F85">
      <w:pPr>
        <w:pStyle w:val="Odstavec"/>
        <w:numPr>
          <w:ilvl w:val="0"/>
          <w:numId w:val="14"/>
        </w:numPr>
      </w:pPr>
      <w:r>
        <w:t xml:space="preserve">Odměna za Mimořádný úklid dle článku II odstavce </w:t>
      </w:r>
      <w:r w:rsidR="004636CB">
        <w:t>5</w:t>
      </w:r>
      <w:r>
        <w:t xml:space="preserve"> této Smlouvy a v souladu se specifikacemi v Příloze č. 1 k této Smlouvě byla sjednána ve výši</w:t>
      </w:r>
      <w:r w:rsidR="00955712">
        <w:t xml:space="preserve"> </w:t>
      </w:r>
      <w:r w:rsidR="00955712" w:rsidRPr="00955712">
        <w:rPr>
          <w:b/>
          <w:bCs/>
        </w:rPr>
        <w:fldChar w:fldCharType="begin">
          <w:ffData>
            <w:name w:val="Text20"/>
            <w:enabled/>
            <w:calcOnExit w:val="0"/>
            <w:textInput/>
          </w:ffData>
        </w:fldChar>
      </w:r>
      <w:bookmarkStart w:id="13" w:name="Text20"/>
      <w:r w:rsidR="00955712" w:rsidRPr="00955712">
        <w:rPr>
          <w:b/>
          <w:bCs/>
        </w:rPr>
        <w:instrText xml:space="preserve"> FORMTEXT </w:instrText>
      </w:r>
      <w:r w:rsidR="00955712" w:rsidRPr="00955712">
        <w:rPr>
          <w:b/>
          <w:bCs/>
        </w:rPr>
      </w:r>
      <w:r w:rsidR="00955712" w:rsidRPr="00955712">
        <w:rPr>
          <w:b/>
          <w:bCs/>
        </w:rPr>
        <w:fldChar w:fldCharType="separate"/>
      </w:r>
      <w:r w:rsidR="00955712" w:rsidRPr="00955712">
        <w:rPr>
          <w:b/>
          <w:bCs/>
          <w:noProof/>
        </w:rPr>
        <w:t> </w:t>
      </w:r>
      <w:r w:rsidR="00955712" w:rsidRPr="00955712">
        <w:rPr>
          <w:b/>
          <w:bCs/>
          <w:noProof/>
        </w:rPr>
        <w:t> </w:t>
      </w:r>
      <w:r w:rsidR="00955712" w:rsidRPr="00955712">
        <w:rPr>
          <w:b/>
          <w:bCs/>
          <w:noProof/>
        </w:rPr>
        <w:t> </w:t>
      </w:r>
      <w:r w:rsidR="00955712" w:rsidRPr="00955712">
        <w:rPr>
          <w:b/>
          <w:bCs/>
          <w:noProof/>
        </w:rPr>
        <w:t> </w:t>
      </w:r>
      <w:r w:rsidR="00955712" w:rsidRPr="00955712">
        <w:rPr>
          <w:b/>
          <w:bCs/>
          <w:noProof/>
        </w:rPr>
        <w:t> </w:t>
      </w:r>
      <w:r w:rsidR="00955712" w:rsidRPr="00955712">
        <w:rPr>
          <w:b/>
          <w:bCs/>
        </w:rPr>
        <w:fldChar w:fldCharType="end"/>
      </w:r>
      <w:bookmarkEnd w:id="13"/>
      <w:r w:rsidR="00955712" w:rsidRPr="00955712">
        <w:rPr>
          <w:b/>
          <w:bCs/>
        </w:rPr>
        <w:t xml:space="preserve"> </w:t>
      </w:r>
      <w:r w:rsidRPr="00955712">
        <w:rPr>
          <w:b/>
          <w:bCs/>
        </w:rPr>
        <w:t>Kč bez</w:t>
      </w:r>
      <w:r w:rsidRPr="00FE4F85">
        <w:rPr>
          <w:b/>
          <w:bCs/>
        </w:rPr>
        <w:t xml:space="preserve"> DPH</w:t>
      </w:r>
      <w:r>
        <w:t>,</w:t>
      </w:r>
      <w:r w:rsidR="00955712">
        <w:t xml:space="preserve"> </w:t>
      </w:r>
      <w:r w:rsidR="00955712" w:rsidRPr="00955712">
        <w:rPr>
          <w:b/>
          <w:bCs/>
        </w:rPr>
        <w:fldChar w:fldCharType="begin">
          <w:ffData>
            <w:name w:val="Text21"/>
            <w:enabled/>
            <w:calcOnExit w:val="0"/>
            <w:textInput/>
          </w:ffData>
        </w:fldChar>
      </w:r>
      <w:bookmarkStart w:id="14" w:name="Text21"/>
      <w:r w:rsidR="00955712" w:rsidRPr="00955712">
        <w:rPr>
          <w:b/>
          <w:bCs/>
        </w:rPr>
        <w:instrText xml:space="preserve"> FORMTEXT </w:instrText>
      </w:r>
      <w:r w:rsidR="00955712" w:rsidRPr="00955712">
        <w:rPr>
          <w:b/>
          <w:bCs/>
        </w:rPr>
      </w:r>
      <w:r w:rsidR="00955712" w:rsidRPr="00955712">
        <w:rPr>
          <w:b/>
          <w:bCs/>
        </w:rPr>
        <w:fldChar w:fldCharType="separate"/>
      </w:r>
      <w:r w:rsidR="00955712" w:rsidRPr="00955712">
        <w:rPr>
          <w:b/>
          <w:bCs/>
          <w:noProof/>
        </w:rPr>
        <w:t> </w:t>
      </w:r>
      <w:r w:rsidR="00955712" w:rsidRPr="00955712">
        <w:rPr>
          <w:b/>
          <w:bCs/>
          <w:noProof/>
        </w:rPr>
        <w:t> </w:t>
      </w:r>
      <w:r w:rsidR="00955712" w:rsidRPr="00955712">
        <w:rPr>
          <w:b/>
          <w:bCs/>
          <w:noProof/>
        </w:rPr>
        <w:t> </w:t>
      </w:r>
      <w:r w:rsidR="00955712" w:rsidRPr="00955712">
        <w:rPr>
          <w:b/>
          <w:bCs/>
          <w:noProof/>
        </w:rPr>
        <w:t> </w:t>
      </w:r>
      <w:r w:rsidR="00955712" w:rsidRPr="00955712">
        <w:rPr>
          <w:b/>
          <w:bCs/>
          <w:noProof/>
        </w:rPr>
        <w:t> </w:t>
      </w:r>
      <w:r w:rsidR="00955712" w:rsidRPr="00955712">
        <w:rPr>
          <w:b/>
          <w:bCs/>
        </w:rPr>
        <w:fldChar w:fldCharType="end"/>
      </w:r>
      <w:bookmarkEnd w:id="14"/>
      <w:r w:rsidR="00955712" w:rsidRPr="00955712">
        <w:rPr>
          <w:b/>
          <w:bCs/>
        </w:rPr>
        <w:t xml:space="preserve"> </w:t>
      </w:r>
      <w:r w:rsidRPr="00FE4F85">
        <w:rPr>
          <w:b/>
          <w:bCs/>
        </w:rPr>
        <w:t>Kč s DPH</w:t>
      </w:r>
      <w:r>
        <w:t xml:space="preserve"> za hodinu poskytování úklidových prací pracovníka Poskytovatele.</w:t>
      </w:r>
    </w:p>
    <w:p w14:paraId="67AB7280" w14:textId="77777777" w:rsidR="00FE4F85" w:rsidRDefault="00FE4F85" w:rsidP="00FE4F85">
      <w:pPr>
        <w:pStyle w:val="Odstavec"/>
        <w:numPr>
          <w:ilvl w:val="0"/>
          <w:numId w:val="14"/>
        </w:numPr>
      </w:pPr>
      <w:r>
        <w:t>Součástí sjednaných odměn jsou veškeré práce a náklady nezbytné pro řádné a úplné provedení úklidových prací.</w:t>
      </w:r>
    </w:p>
    <w:p w14:paraId="37547C3B" w14:textId="77777777" w:rsidR="00FE4F85" w:rsidRDefault="00FE4F85" w:rsidP="00FE4F85">
      <w:pPr>
        <w:pStyle w:val="Odstavec"/>
        <w:numPr>
          <w:ilvl w:val="0"/>
          <w:numId w:val="14"/>
        </w:numPr>
      </w:pPr>
      <w:r>
        <w:t xml:space="preserve">Nárok na Odměnu za </w:t>
      </w:r>
      <w:r w:rsidRPr="00FE4F85">
        <w:rPr>
          <w:u w:val="single"/>
        </w:rPr>
        <w:t>Pravidelný úklid</w:t>
      </w:r>
      <w:r>
        <w:t xml:space="preserve"> vzniká Poskytovateli provedením Pravidelného úklidu v příslušném kalendářním měsíci dle skutečně provedených úklidových prací potvrzených odpovědným pracovníkem Objednatele.</w:t>
      </w:r>
    </w:p>
    <w:p w14:paraId="3F2EB435" w14:textId="77777777" w:rsidR="00FE4F85" w:rsidRDefault="00FE4F85" w:rsidP="00FE4F85">
      <w:pPr>
        <w:pStyle w:val="Odstavec"/>
        <w:numPr>
          <w:ilvl w:val="0"/>
          <w:numId w:val="14"/>
        </w:numPr>
      </w:pPr>
      <w:r>
        <w:t xml:space="preserve">Nárok na Odměnu za </w:t>
      </w:r>
      <w:r w:rsidRPr="00FE4F85">
        <w:rPr>
          <w:u w:val="single"/>
        </w:rPr>
        <w:t>Mimořádný úklid</w:t>
      </w:r>
      <w:r>
        <w:t xml:space="preserve"> vzniká Poskytovateli provedením Mimořádného úklidu v příslušném kalendářním měsíci dle skutečně provedených úklidových prací potvrzených odpovědným pracovníkem Objednatele.</w:t>
      </w:r>
    </w:p>
    <w:p w14:paraId="7DC427BF" w14:textId="516BE610" w:rsidR="00FE4F85" w:rsidRDefault="00FE4F85" w:rsidP="00FE4F85">
      <w:pPr>
        <w:pStyle w:val="Odstavec"/>
        <w:numPr>
          <w:ilvl w:val="0"/>
          <w:numId w:val="14"/>
        </w:numPr>
      </w:pPr>
      <w:r>
        <w:t xml:space="preserve">Odměna bude uhrazena na základě faktury Poskytovatele vystavené po skončení kalendářního měsíce, ve kterém byly úklidové práce provedeny, případně po dohodě s Objednatelem k jinému dni. Objednatel bude Odměnu za Pravidelný </w:t>
      </w:r>
      <w:r>
        <w:lastRenderedPageBreak/>
        <w:t>úklid i Odměnu za Mimořádný úklid hradit bezhotovostním převodem na</w:t>
      </w:r>
      <w:r w:rsidR="00441D2C">
        <w:t xml:space="preserve"> bankovní </w:t>
      </w:r>
      <w:r>
        <w:t>účet Poskytovatele</w:t>
      </w:r>
      <w:r w:rsidR="00441D2C">
        <w:t>.</w:t>
      </w:r>
    </w:p>
    <w:p w14:paraId="5C65BD5D" w14:textId="6E399016" w:rsidR="00513648" w:rsidRDefault="00FE4F85" w:rsidP="00513648">
      <w:pPr>
        <w:pStyle w:val="Odstavec"/>
        <w:numPr>
          <w:ilvl w:val="0"/>
          <w:numId w:val="14"/>
        </w:numPr>
      </w:pPr>
      <w:r>
        <w:t xml:space="preserve">Faktura musí splňovat náležitosti daňového dokladu ve smyslu § 29 zákona č. 235/2004 Sb., o dani z přidané hodnoty, v platném znění. Faktura je splatná do </w:t>
      </w:r>
      <w:r w:rsidR="00DF1E6D">
        <w:t>21</w:t>
      </w:r>
      <w:r>
        <w:t xml:space="preserve"> dnů od jejího doručení Objednateli.</w:t>
      </w:r>
    </w:p>
    <w:p w14:paraId="15B7982B" w14:textId="77777777" w:rsidR="00845767" w:rsidRDefault="00845767" w:rsidP="002A72E3"/>
    <w:p w14:paraId="48A5E400" w14:textId="314A18E6" w:rsidR="002A72E3" w:rsidRDefault="002A72E3" w:rsidP="002A72E3">
      <w:pPr>
        <w:pStyle w:val="Nadpis1"/>
      </w:pPr>
      <w:r>
        <w:t>Článek IV</w:t>
      </w:r>
      <w:r>
        <w:br/>
        <w:t>Povinnosti poskytovatele</w:t>
      </w:r>
    </w:p>
    <w:p w14:paraId="7C3D09FE" w14:textId="77777777" w:rsidR="006E237F" w:rsidRDefault="006E237F" w:rsidP="006E237F">
      <w:pPr>
        <w:pStyle w:val="Odstavec"/>
        <w:numPr>
          <w:ilvl w:val="0"/>
          <w:numId w:val="15"/>
        </w:numPr>
      </w:pPr>
      <w:r>
        <w:t>Poskytovatel je povinen provádět úklidové práce dle svých odborných schopností, znalostí a na svůj náklad. Poskytovatel je především povinen dodržovat technologii jednotlivých úklidových prací v souladu se seznamem úklidových prací obsažených v Příloze č. 1, která je nedílnou součástí této Smlouvy.</w:t>
      </w:r>
    </w:p>
    <w:p w14:paraId="399B0CA5" w14:textId="2BDDCECD" w:rsidR="0062068F" w:rsidRPr="007D0797" w:rsidRDefault="0062068F" w:rsidP="006E237F">
      <w:pPr>
        <w:pStyle w:val="Odstavec"/>
        <w:numPr>
          <w:ilvl w:val="0"/>
          <w:numId w:val="15"/>
        </w:numPr>
      </w:pPr>
      <w:r w:rsidRPr="007D0797">
        <w:t xml:space="preserve">Poskytovatel je povinen </w:t>
      </w:r>
      <w:r w:rsidR="009B20D4" w:rsidRPr="007D0797">
        <w:t xml:space="preserve">ve spolupráci s Objednatelem </w:t>
      </w:r>
      <w:r w:rsidRPr="007D0797">
        <w:t xml:space="preserve">sestavit </w:t>
      </w:r>
      <w:r w:rsidR="006F2575" w:rsidRPr="007D0797">
        <w:t xml:space="preserve">roční </w:t>
      </w:r>
      <w:r w:rsidRPr="007D0797">
        <w:t>rámcový plán prací, jejichž provedení je vyžadováno dle Přílohy č. 1</w:t>
      </w:r>
      <w:r w:rsidR="009B20D4" w:rsidRPr="007D0797">
        <w:t>, a dle tohoto plánu se řídit</w:t>
      </w:r>
      <w:r w:rsidRPr="007D0797">
        <w:t>.</w:t>
      </w:r>
      <w:r w:rsidR="009B20D4" w:rsidRPr="007D0797">
        <w:t xml:space="preserve"> Operativní změny je Poskytovatel povinen Objednateli </w:t>
      </w:r>
      <w:r w:rsidR="00210D85" w:rsidRPr="007D0797">
        <w:t xml:space="preserve">s přiměřeným předstihem </w:t>
      </w:r>
      <w:r w:rsidR="009B20D4" w:rsidRPr="007D0797">
        <w:t>hlásit.</w:t>
      </w:r>
    </w:p>
    <w:p w14:paraId="4CB54DE9" w14:textId="77777777" w:rsidR="006E237F" w:rsidRDefault="006E237F" w:rsidP="006E237F">
      <w:pPr>
        <w:pStyle w:val="Odstavec"/>
        <w:numPr>
          <w:ilvl w:val="0"/>
          <w:numId w:val="15"/>
        </w:numPr>
      </w:pPr>
      <w:r>
        <w:t>Poskytovatel bude pružně reagovat na aktuální potřebu úklidu a v případě nutnosti provede úklid i mimo rozsah a časový rozvrh činností specifikovaný v Přílohách Smlouvy tak, aby byly prostory Objednatele vždy řádně uklizeny. V případě, že Poskytovatel bude nucen provést práce, které nejsou běžnými, má právo, po předchozím prokazatelném souhlasu Objednatele s provedením těchto prací, na úhradu těchto prací Objednatelem, a to v rozsahu prokazatelných a účelně vynaložených nákladů na takové práce.</w:t>
      </w:r>
    </w:p>
    <w:p w14:paraId="627AB397" w14:textId="77777777" w:rsidR="006E237F" w:rsidRDefault="006E237F" w:rsidP="006E237F">
      <w:pPr>
        <w:pStyle w:val="Odstavec"/>
        <w:numPr>
          <w:ilvl w:val="0"/>
          <w:numId w:val="15"/>
        </w:numPr>
      </w:pPr>
      <w:r>
        <w:t xml:space="preserve">Poskytovatel bude plně respektovat a dodržovat zásady Objednatele v rámci BOZP, PO, vnitřních směrnic či pokynů pro odpadové hospodářství a provozních řádů objektu. Objednatel v rámci jeho požadavků proškolí odpovědného zástupce Poskytovatele, kterému současně předá veškeré nezbytné údaje a podklady k proškolení. Odpovědný zástupce Poskytovatele následně proškolí všechny zaměstnance, kteří budou úklidové služby v Budově Objednatele a v uklizených prostorech provádět. O tomto proškolení pořídí odpovědný zástupce Poskytovatele záznam, který </w:t>
      </w:r>
      <w:proofErr w:type="gramStart"/>
      <w:r>
        <w:t>podepíší</w:t>
      </w:r>
      <w:proofErr w:type="gramEnd"/>
      <w:r>
        <w:t xml:space="preserve"> všichni proškolení zaměstnanci Poskytovatele a odpovědný zástupce Poskytovatele. Za účelem splnění této povinnosti Objednatele je poskytovatel povinen předat Objednateli a následně pravidelně aktualizovat doklady o proškolení a seznam všech proškolených zaměstnanců, kteří budou úklidové služby v objektu Objednatele provádět.</w:t>
      </w:r>
    </w:p>
    <w:p w14:paraId="1848A0CB" w14:textId="1AC98B17" w:rsidR="006E237F" w:rsidRDefault="006E237F" w:rsidP="006E237F">
      <w:pPr>
        <w:pStyle w:val="Odstavec"/>
        <w:numPr>
          <w:ilvl w:val="0"/>
          <w:numId w:val="15"/>
        </w:numPr>
      </w:pPr>
      <w:r>
        <w:t>Poskytovatel se zavazuje, že v</w:t>
      </w:r>
      <w:r w:rsidR="00F84EAF">
        <w:t> </w:t>
      </w:r>
      <w:r w:rsidR="006F49DA">
        <w:t>Budově</w:t>
      </w:r>
      <w:r>
        <w:t xml:space="preserve"> a v uklizených prostorech budou provádět úklid pouze </w:t>
      </w:r>
      <w:r w:rsidR="00EA7A6B">
        <w:t xml:space="preserve">osoby </w:t>
      </w:r>
      <w:r w:rsidR="00467976">
        <w:t>přímo pověřené Poskytovatelem dle seznamu</w:t>
      </w:r>
      <w:r w:rsidR="003446CC">
        <w:t xml:space="preserve"> dle čl. 4, odst. 19</w:t>
      </w:r>
      <w:r>
        <w:t xml:space="preserve">, kteří byli řádně a prokazatelně proškoleni v souladu s článkem IV odstavcem </w:t>
      </w:r>
      <w:r w:rsidR="00A423C9">
        <w:t>4</w:t>
      </w:r>
      <w:r>
        <w:t>.</w:t>
      </w:r>
    </w:p>
    <w:p w14:paraId="354D45AB" w14:textId="52B304DA" w:rsidR="006E237F" w:rsidRDefault="006E237F" w:rsidP="006E237F">
      <w:pPr>
        <w:pStyle w:val="Odstavec"/>
        <w:numPr>
          <w:ilvl w:val="0"/>
          <w:numId w:val="15"/>
        </w:numPr>
      </w:pPr>
      <w:r>
        <w:lastRenderedPageBreak/>
        <w:t xml:space="preserve">Poskytovatel se zavazuje předmětnými pracemi v Budově pověřit výlučně osoby důvěryhodné a zároveň osoby, které v trestním rejstříku nemají záznam o úmyslném trestném činu, a to zejména s ohledem na výskyt nezletilých osob (studentů) v Budově. Poskytovatel je povinen (proti podpisu) </w:t>
      </w:r>
      <w:r w:rsidR="00015BF1">
        <w:t>pověřené osoby</w:t>
      </w:r>
      <w:r>
        <w:t xml:space="preserve"> řádně poučit a seznámit je s předpisy Bezpečnosti a ochrany zdraví při práci.</w:t>
      </w:r>
    </w:p>
    <w:p w14:paraId="70767441" w14:textId="77777777" w:rsidR="006E237F" w:rsidRDefault="006E237F" w:rsidP="006E237F">
      <w:pPr>
        <w:pStyle w:val="Odstavec"/>
        <w:numPr>
          <w:ilvl w:val="0"/>
          <w:numId w:val="15"/>
        </w:numPr>
      </w:pPr>
      <w:r>
        <w:t>Poskytovatel se zavazuje zachovávat mlčenlivost o všech skutečnostech, o kterých se dozví při své činnosti a které mají charakter hospodářského, bankovního, obchodního nebo jiného tajemství a o skutečnostech, jejichž prezentování navenek by se mohlo jakýmkoliv způsobem dotknout zájmů nebo dobrého jména Objednatele či jeho smluvních partnerů, kteří mají prostory v Budově v užívání (dále jen „Partneři“).</w:t>
      </w:r>
    </w:p>
    <w:p w14:paraId="0B56D83A" w14:textId="77777777" w:rsidR="006E237F" w:rsidRDefault="006E237F" w:rsidP="006E237F">
      <w:pPr>
        <w:pStyle w:val="Odstavec"/>
        <w:numPr>
          <w:ilvl w:val="0"/>
          <w:numId w:val="15"/>
        </w:numPr>
      </w:pPr>
      <w:r>
        <w:t>Povinnost zachovávat mlčenlivost se vztahuje i na veškeré pracovníky Poskytovatele, a to trvá i po zániku této Smlouvy. V případě porušení povinností dle článku IV odstavce 3 a dle tohoto článku má Poskytovatel povinnost odčinit Objednateli či jeho Partnerům i nemajetkovou újmu.</w:t>
      </w:r>
    </w:p>
    <w:p w14:paraId="22E1C458" w14:textId="29372648" w:rsidR="00251B2D" w:rsidRDefault="00251B2D" w:rsidP="00251B2D">
      <w:pPr>
        <w:pStyle w:val="Odstavec"/>
        <w:numPr>
          <w:ilvl w:val="0"/>
          <w:numId w:val="15"/>
        </w:numPr>
        <w:textAlignment w:val="baseline"/>
      </w:pPr>
      <w:r>
        <w:t xml:space="preserve">Poskytovatel je povinen vytvořit </w:t>
      </w:r>
      <w:r w:rsidR="00CE6F1E">
        <w:t xml:space="preserve">osobám </w:t>
      </w:r>
      <w:proofErr w:type="gramStart"/>
      <w:r w:rsidR="00CE6F1E">
        <w:t>pověřených vykonáváním</w:t>
      </w:r>
      <w:proofErr w:type="gramEnd"/>
      <w:r w:rsidR="00CE6F1E">
        <w:t xml:space="preserve"> předmětných prací</w:t>
      </w:r>
      <w:r>
        <w:t xml:space="preserve"> veškeré potřebné podmínky nutné ke kvalitnímu provádění sjednaného předmětu Smlouvy, a to především:</w:t>
      </w:r>
    </w:p>
    <w:p w14:paraId="5E3096C8" w14:textId="77777777" w:rsidR="00251B2D" w:rsidRDefault="00251B2D" w:rsidP="00251B2D">
      <w:pPr>
        <w:pStyle w:val="Odstavec"/>
        <w:numPr>
          <w:ilvl w:val="1"/>
          <w:numId w:val="15"/>
        </w:numPr>
        <w:textAlignment w:val="baseline"/>
      </w:pPr>
      <w:r>
        <w:t>poskytnout dostatek vhodných a kvalitních Prostředků;</w:t>
      </w:r>
    </w:p>
    <w:p w14:paraId="66840ABA" w14:textId="77777777" w:rsidR="00251B2D" w:rsidRDefault="00251B2D" w:rsidP="00251B2D">
      <w:pPr>
        <w:pStyle w:val="Odstavec"/>
        <w:numPr>
          <w:ilvl w:val="1"/>
          <w:numId w:val="15"/>
        </w:numPr>
        <w:textAlignment w:val="baseline"/>
      </w:pPr>
      <w:r>
        <w:t>poskytnout potřebné a kvalitní Pomůcky;</w:t>
      </w:r>
    </w:p>
    <w:p w14:paraId="1551AB6C" w14:textId="00235517" w:rsidR="00251B2D" w:rsidRDefault="00251B2D" w:rsidP="00251B2D">
      <w:pPr>
        <w:pStyle w:val="Odstavec"/>
        <w:numPr>
          <w:ilvl w:val="1"/>
          <w:numId w:val="15"/>
        </w:numPr>
        <w:textAlignment w:val="baseline"/>
      </w:pPr>
      <w:r>
        <w:t>poskytnout vhodné pracovní oblečení, obuv a osobní ochranné a pracovní prostředky a zajišťovat jejich pravidelnou obměnu.</w:t>
      </w:r>
    </w:p>
    <w:p w14:paraId="269BD0BB" w14:textId="71F84DDD" w:rsidR="00782F34" w:rsidRPr="007D0797" w:rsidRDefault="00782F34" w:rsidP="00782F34">
      <w:pPr>
        <w:pStyle w:val="Odstavec"/>
        <w:numPr>
          <w:ilvl w:val="0"/>
          <w:numId w:val="15"/>
        </w:numPr>
        <w:textAlignment w:val="baseline"/>
      </w:pPr>
      <w:r w:rsidRPr="007D0797">
        <w:t xml:space="preserve">Poskytovatel je povinen svým zaměstnancům zajistit </w:t>
      </w:r>
      <w:r w:rsidR="00590A98" w:rsidRPr="007D0797">
        <w:t>jednotnou pracovní uniformu, která je v souladu s</w:t>
      </w:r>
      <w:r w:rsidR="00731D04" w:rsidRPr="007D0797">
        <w:t xml:space="preserve"> odstavcem </w:t>
      </w:r>
      <w:r w:rsidR="00290C9E" w:rsidRPr="007D0797">
        <w:t>9</w:t>
      </w:r>
      <w:r w:rsidR="00731D04" w:rsidRPr="007D0797">
        <w:t>, písm. c tohoto článku</w:t>
      </w:r>
      <w:r w:rsidR="00590A98" w:rsidRPr="007D0797">
        <w:t>.</w:t>
      </w:r>
    </w:p>
    <w:p w14:paraId="7929F964" w14:textId="4077D2BB" w:rsidR="00251B2D" w:rsidRDefault="00251B2D" w:rsidP="00251B2D">
      <w:pPr>
        <w:pStyle w:val="Odstavec"/>
        <w:numPr>
          <w:ilvl w:val="0"/>
          <w:numId w:val="15"/>
        </w:numPr>
        <w:textAlignment w:val="baseline"/>
      </w:pPr>
      <w:r>
        <w:t>Poskytovatel je dále povinen zajistit</w:t>
      </w:r>
      <w:r w:rsidR="004D640A">
        <w:t xml:space="preserve"> </w:t>
      </w:r>
      <w:r w:rsidR="00620F67">
        <w:t xml:space="preserve">při provádění předmětných prací </w:t>
      </w:r>
      <w:r w:rsidR="004D640A">
        <w:t>šetrnou manipulaci</w:t>
      </w:r>
      <w:r>
        <w:t xml:space="preserve"> s technikou Objednatele (počítači, telefony, tiskárnami apod.). Jiná manipulace s technikou je při úklidu nepřípustná.</w:t>
      </w:r>
    </w:p>
    <w:p w14:paraId="5A516325" w14:textId="77777777" w:rsidR="00251B2D" w:rsidRDefault="00251B2D" w:rsidP="00251B2D">
      <w:pPr>
        <w:pStyle w:val="Odstavec"/>
        <w:numPr>
          <w:ilvl w:val="0"/>
          <w:numId w:val="15"/>
        </w:numPr>
        <w:textAlignment w:val="baseline"/>
      </w:pPr>
      <w:r>
        <w:t>Poskytovatel je povinen užívat elektrickou energii a vodu v Budově účelně a úsporně.</w:t>
      </w:r>
    </w:p>
    <w:p w14:paraId="7F5558FB" w14:textId="77777777" w:rsidR="00251B2D" w:rsidRDefault="00251B2D" w:rsidP="00251B2D">
      <w:pPr>
        <w:pStyle w:val="Odstavec"/>
        <w:numPr>
          <w:ilvl w:val="0"/>
          <w:numId w:val="15"/>
        </w:numPr>
        <w:textAlignment w:val="baseline"/>
      </w:pPr>
      <w:r>
        <w:t>Veškeré vady, nedostatky a škody na nábytku, zařízení, elektrických a vodních instalacích zjištěné Poskytovatelem má Poskytovatel povinnost neprodleně nahlásit Objednateli.</w:t>
      </w:r>
    </w:p>
    <w:p w14:paraId="08438D86" w14:textId="77777777" w:rsidR="00251B2D" w:rsidRDefault="00251B2D" w:rsidP="00251B2D">
      <w:pPr>
        <w:pStyle w:val="Odstavec"/>
        <w:numPr>
          <w:ilvl w:val="0"/>
          <w:numId w:val="15"/>
        </w:numPr>
        <w:textAlignment w:val="baseline"/>
      </w:pPr>
      <w:r>
        <w:t>Poskytovatel je povinen zajistit vedení úklidu dostupností či přítomností svého odpovědného zástupce. Odpovědný zástupce Poskytovatele bude vybaven mobilním telefonem pro možnost řešení nepředvídaných situací souvisejících s plněním předmětu Smlouvy.</w:t>
      </w:r>
    </w:p>
    <w:p w14:paraId="2298F65E" w14:textId="77777777" w:rsidR="00251B2D" w:rsidRDefault="00251B2D" w:rsidP="00251B2D">
      <w:pPr>
        <w:pStyle w:val="Odstavec"/>
        <w:numPr>
          <w:ilvl w:val="0"/>
          <w:numId w:val="15"/>
        </w:numPr>
        <w:textAlignment w:val="baseline"/>
      </w:pPr>
      <w:r>
        <w:lastRenderedPageBreak/>
        <w:t>Poskytovatel je povinen upozornit Objednatele na nevhodnost pokynů daných mu Objednatelem k provedení úklidových prací a na rizika vyplývající z Objednatelem požadovaných úklidových prací, které neodpovídají obvyklým postupům úklidových služeb či podmínkám bezpečnosti práce, jestliže Poskytovatel mohl tuto nevhodnost zjistit při vynaložení odborné péče.</w:t>
      </w:r>
    </w:p>
    <w:p w14:paraId="61303FD3" w14:textId="77777777" w:rsidR="00251B2D" w:rsidRDefault="00251B2D" w:rsidP="00251B2D">
      <w:pPr>
        <w:pStyle w:val="Odstavec"/>
        <w:numPr>
          <w:ilvl w:val="0"/>
          <w:numId w:val="15"/>
        </w:numPr>
        <w:textAlignment w:val="baseline"/>
      </w:pPr>
      <w:r>
        <w:t>Zjistí-li Poskytovatel skryté překážky týkající se prostor, kde mají být úklidové práce provedeny, a tyto překážky znemožňují provedení úklidových prací dohodnutým způsobem, je Poskytovatel povinen to oznámit bez zbytečného odkladu Objednateli.</w:t>
      </w:r>
    </w:p>
    <w:p w14:paraId="130D6D07" w14:textId="77777777" w:rsidR="00251B2D" w:rsidRDefault="00251B2D" w:rsidP="00251B2D">
      <w:pPr>
        <w:pStyle w:val="Odstavec"/>
        <w:numPr>
          <w:ilvl w:val="0"/>
          <w:numId w:val="15"/>
        </w:numPr>
        <w:textAlignment w:val="baseline"/>
      </w:pPr>
      <w:r>
        <w:t>Poskytovatel se zavazuje, že všechny prokazatelně ztracené věci, nalezené v místě provádění smluvních prací pracovníky Poskytovatele, budou neodkladně předány na vrátnici Objednatele.</w:t>
      </w:r>
    </w:p>
    <w:p w14:paraId="4CF59EDE" w14:textId="051C6430" w:rsidR="002A72E3" w:rsidRDefault="00251B2D" w:rsidP="00251B2D">
      <w:pPr>
        <w:pStyle w:val="Odstavec"/>
        <w:numPr>
          <w:ilvl w:val="0"/>
          <w:numId w:val="15"/>
        </w:numPr>
      </w:pPr>
      <w:r>
        <w:t>Neprovedené práce z titulu omezení provozu či dočasného vyloučení prostor v Budově z provozu nebo oprav a rekonstrukčních prací nebudou fakturovány (příp. bude Cena poměrně snížena). Tato skutečnost bude vzájemně dohodnuta předem Stranami.</w:t>
      </w:r>
    </w:p>
    <w:p w14:paraId="01E15739" w14:textId="6C15378D" w:rsidR="00F43370" w:rsidRDefault="00F43370" w:rsidP="00251B2D">
      <w:pPr>
        <w:pStyle w:val="Odstavec"/>
        <w:numPr>
          <w:ilvl w:val="0"/>
          <w:numId w:val="15"/>
        </w:numPr>
      </w:pPr>
      <w:r>
        <w:t>Poskytovatel je povinen Objednateli p</w:t>
      </w:r>
      <w:r w:rsidR="00912327">
        <w:t xml:space="preserve">ředat seznam osob, které budou v souvislosti s plněním předmětu Smlouvy, docházet do Budovy. V případě, že </w:t>
      </w:r>
      <w:r w:rsidR="006F7A41">
        <w:t>dojde ke změně seznamu osob, musí Poskytovatel obratem písemně informovat Objednatele.</w:t>
      </w:r>
      <w:r w:rsidR="007D0797">
        <w:t xml:space="preserve"> Objednatel je oprávněn vykázat z Budovy předem neohlášenou osobu.</w:t>
      </w:r>
    </w:p>
    <w:p w14:paraId="100F8FB3" w14:textId="77777777" w:rsidR="00F810F2" w:rsidRDefault="00F810F2" w:rsidP="00F810F2"/>
    <w:p w14:paraId="2D3B6025" w14:textId="2EBE68A8" w:rsidR="00F810F2" w:rsidRDefault="00F810F2" w:rsidP="00F810F2">
      <w:pPr>
        <w:pStyle w:val="Nadpis1"/>
      </w:pPr>
      <w:r>
        <w:t>Článek V</w:t>
      </w:r>
      <w:r>
        <w:br/>
        <w:t>Povinnosti objednatele</w:t>
      </w:r>
    </w:p>
    <w:p w14:paraId="31F1A96C" w14:textId="4C85CDF6" w:rsidR="00BD68D5" w:rsidRDefault="00BD68D5" w:rsidP="00BD68D5">
      <w:pPr>
        <w:pStyle w:val="Odstavec"/>
        <w:numPr>
          <w:ilvl w:val="0"/>
          <w:numId w:val="17"/>
        </w:numPr>
      </w:pPr>
      <w:r>
        <w:t xml:space="preserve">Objednatel je povinen poskytnout Poskytovateli veškerou potřebnou součinnost, zejména při zajišťování vstupů do Budovy a veškerých uklízených prostor. Objednatel může Poskytovateli či jeho určeným pracovníkům poskytnout klíče nebo kód od Budovy, příp. od některých uklízených prostor v Budově, které jsou uzamčené Objednatelem nebo jeho Partnery, v takovém případě odpovídá Poskytovatel za to, že on ani jeho pracovníci nevpustí do Budovy ani uklízených prostor třetí osoby a že Budova a uklízené prostory budou po dokončení úklidových prací opětovně uzamčeny nebo zakódovány. Pro takový případ budou přesné instrukce sděleny Poskytovateli skrze e-mail na adresu </w:t>
      </w:r>
      <w:sdt>
        <w:sdtPr>
          <w:id w:val="-1502120519"/>
          <w:placeholder>
            <w:docPart w:val="DefaultPlaceholder_-1854013440"/>
          </w:placeholder>
          <w:showingPlcHdr/>
        </w:sdtPr>
        <w:sdtEndPr/>
        <w:sdtContent>
          <w:r w:rsidRPr="0041322D">
            <w:rPr>
              <w:rStyle w:val="Zstupntext"/>
            </w:rPr>
            <w:t>Klikněte nebo klepněte sem a zadejte text.</w:t>
          </w:r>
        </w:sdtContent>
      </w:sdt>
      <w:r>
        <w:t>.</w:t>
      </w:r>
    </w:p>
    <w:p w14:paraId="1EFD665C" w14:textId="77777777" w:rsidR="00BD68D5" w:rsidRDefault="00BD68D5" w:rsidP="00BD68D5">
      <w:pPr>
        <w:pStyle w:val="Odstavec"/>
        <w:numPr>
          <w:ilvl w:val="0"/>
          <w:numId w:val="17"/>
        </w:numPr>
      </w:pPr>
      <w:r>
        <w:t>Objednatel se zavazuje poskytnout Poskytovateli prostory pro uložení prostředků na úklidové práce, vodu a el. energii nezbytnou k výkonu úklidových prací.</w:t>
      </w:r>
    </w:p>
    <w:p w14:paraId="7A4C8DE4" w14:textId="77777777" w:rsidR="00BD68D5" w:rsidRDefault="00BD68D5" w:rsidP="00BD68D5">
      <w:pPr>
        <w:pStyle w:val="Odstavec"/>
        <w:numPr>
          <w:ilvl w:val="0"/>
          <w:numId w:val="17"/>
        </w:numPr>
      </w:pPr>
      <w:r>
        <w:lastRenderedPageBreak/>
        <w:t>Objednatel je povinen umožnit zaměstnancům Poskytovatele řádné plnění jejich pracovních povinností.</w:t>
      </w:r>
    </w:p>
    <w:p w14:paraId="65EC660D" w14:textId="77777777" w:rsidR="00BD68D5" w:rsidRDefault="00BD68D5" w:rsidP="00BD68D5">
      <w:pPr>
        <w:pStyle w:val="Odstavec"/>
        <w:numPr>
          <w:ilvl w:val="0"/>
          <w:numId w:val="17"/>
        </w:numPr>
      </w:pPr>
      <w:r>
        <w:t>Objednatel je oprávněn pravidelně kontrolovat provádění úklidových prací a požadovat odstranění zjištěných vad či nedostatků.</w:t>
      </w:r>
    </w:p>
    <w:p w14:paraId="3913F53D" w14:textId="77777777" w:rsidR="00BD68D5" w:rsidRDefault="00BD68D5" w:rsidP="00BD68D5">
      <w:pPr>
        <w:pStyle w:val="Odstavec"/>
        <w:numPr>
          <w:ilvl w:val="0"/>
          <w:numId w:val="17"/>
        </w:numPr>
      </w:pPr>
      <w:r>
        <w:t>V případě, že nevhodné pokyny Objednatele nebo nepřipravenost uklízených prostor překážejí v řádném provádění úklidových prací, je Poskytovatel povinen bez zbytečného odkladu oznámit tuto skutečnost a je oprávněn přerušit v nezbytném rozsahu provádění úklidových prací do doby nápravy či změny pokynů Objednatele.</w:t>
      </w:r>
    </w:p>
    <w:p w14:paraId="7AFEF49F" w14:textId="13BD4910" w:rsidR="00F810F2" w:rsidRDefault="00BD68D5" w:rsidP="00BD68D5">
      <w:pPr>
        <w:pStyle w:val="Odstavec"/>
        <w:numPr>
          <w:ilvl w:val="0"/>
          <w:numId w:val="17"/>
        </w:numPr>
      </w:pPr>
      <w:r>
        <w:t>Objednatel je povinen, v přiměřeném předstihu, oznámit Poskytovateli provozní změny, které mají vliv na provádění sjednaných výkonů a tím i hodnotu fakturace za příslušné období.</w:t>
      </w:r>
    </w:p>
    <w:p w14:paraId="43B9899A" w14:textId="3F83CD71" w:rsidR="00687270" w:rsidRPr="007D0797" w:rsidRDefault="00687270" w:rsidP="00BD68D5">
      <w:pPr>
        <w:pStyle w:val="Odstavec"/>
        <w:numPr>
          <w:ilvl w:val="0"/>
          <w:numId w:val="17"/>
        </w:numPr>
      </w:pPr>
      <w:r w:rsidRPr="007D0797">
        <w:t>Objednatel je povinen nakupovat toaletní papír</w:t>
      </w:r>
      <w:r w:rsidR="00A917CA" w:rsidRPr="007D0797">
        <w:t xml:space="preserve"> a mýdlo</w:t>
      </w:r>
      <w:r w:rsidRPr="007D0797">
        <w:t xml:space="preserve"> a včas jej </w:t>
      </w:r>
      <w:r w:rsidR="00B20BC7" w:rsidRPr="007D0797">
        <w:t xml:space="preserve">vydávat Poskytovateli k doplnění </w:t>
      </w:r>
      <w:r w:rsidR="00393D9F" w:rsidRPr="007D0797">
        <w:t>na toaletách</w:t>
      </w:r>
      <w:r w:rsidR="00B20BC7" w:rsidRPr="007D0797">
        <w:t>. Poskytovatel neručí za doplně</w:t>
      </w:r>
      <w:r w:rsidR="00CF1AD3" w:rsidRPr="007D0797">
        <w:t>ní zásobníků toaletním papírem</w:t>
      </w:r>
      <w:r w:rsidR="00393D9F" w:rsidRPr="007D0797">
        <w:t xml:space="preserve"> nebo mýdlem</w:t>
      </w:r>
      <w:r w:rsidR="00CF1AD3" w:rsidRPr="007D0797">
        <w:t xml:space="preserve"> v případě, že Objednatel nevydá </w:t>
      </w:r>
      <w:r w:rsidR="00C43D9D" w:rsidRPr="007D0797">
        <w:t xml:space="preserve">včas </w:t>
      </w:r>
      <w:r w:rsidR="00CF1AD3" w:rsidRPr="007D0797">
        <w:t xml:space="preserve">Odpovědnému pracovníkovi Poskytovatele </w:t>
      </w:r>
      <w:r w:rsidR="000446F7" w:rsidRPr="007D0797">
        <w:t>dostatek t</w:t>
      </w:r>
      <w:r w:rsidR="00393D9F" w:rsidRPr="007D0797">
        <w:t>ěchto zásob</w:t>
      </w:r>
      <w:r w:rsidR="000446F7" w:rsidRPr="007D0797">
        <w:t>.</w:t>
      </w:r>
      <w:r w:rsidR="00393D9F" w:rsidRPr="007D0797">
        <w:t xml:space="preserve"> Způsob vydávání toaletního papíru a mýdla bude dohodnut individuálně.</w:t>
      </w:r>
    </w:p>
    <w:p w14:paraId="0704F1C2" w14:textId="77777777" w:rsidR="0058033B" w:rsidRDefault="0058033B" w:rsidP="0058033B"/>
    <w:p w14:paraId="32C09308" w14:textId="1E0BA70C" w:rsidR="0058033B" w:rsidRDefault="0058033B" w:rsidP="0058033B">
      <w:pPr>
        <w:pStyle w:val="Nadpis1"/>
      </w:pPr>
      <w:r>
        <w:t>Článek VI</w:t>
      </w:r>
      <w:r>
        <w:br/>
        <w:t>Odpovědnost za škodu a pojištění</w:t>
      </w:r>
    </w:p>
    <w:p w14:paraId="625D956F" w14:textId="77777777" w:rsidR="00DF16CA" w:rsidRDefault="00DF16CA" w:rsidP="00DF16CA">
      <w:pPr>
        <w:pStyle w:val="Odstavec"/>
        <w:numPr>
          <w:ilvl w:val="0"/>
          <w:numId w:val="18"/>
        </w:numPr>
      </w:pPr>
      <w:r>
        <w:t>Poskytovatel nese plnou zodpovědnost za pracovní úraz nebo nemoc z povolání svých zaměstnanců v Budově či jinde v souvislosti s plněním poskytovaným dle této Smlouvy.</w:t>
      </w:r>
    </w:p>
    <w:p w14:paraId="3B3AA15C" w14:textId="77777777" w:rsidR="00DF16CA" w:rsidRDefault="00DF16CA" w:rsidP="00DF16CA">
      <w:pPr>
        <w:pStyle w:val="Odstavec"/>
        <w:numPr>
          <w:ilvl w:val="0"/>
          <w:numId w:val="18"/>
        </w:numPr>
      </w:pPr>
      <w:r>
        <w:t>Poskytovatel v plném rozsahu odpovídá za škodu či újmu způsobenou Objednateli svými pracovníky, a to z jakéhokoliv důvodu (způsobenou úmyslně či nedbalostně, konáním či nekonáním).</w:t>
      </w:r>
    </w:p>
    <w:p w14:paraId="534D1EB0" w14:textId="77777777" w:rsidR="00DF16CA" w:rsidRDefault="00DF16CA" w:rsidP="00DF16CA">
      <w:pPr>
        <w:pStyle w:val="Odstavec"/>
        <w:numPr>
          <w:ilvl w:val="0"/>
          <w:numId w:val="18"/>
        </w:numPr>
      </w:pPr>
      <w:r>
        <w:t>Poskytovatel předloží Objednateli před zahájením plnění podle této Smlouvy a na jeho vyžádání kdykoli v průběhu poskytování služeb dle této Smlouvy doklad o tom, že je řádně pojištěn pro případnou odpovědnost z titulu náhrady škody vzniklé v souvislosti s plněním této Smlouvy, a to v minimální výši pojistného plnění 10</w:t>
      </w:r>
      <w:r>
        <w:rPr>
          <w:rFonts w:ascii="Arial" w:hAnsi="Arial" w:cs="Arial"/>
        </w:rPr>
        <w:t> </w:t>
      </w:r>
      <w:r>
        <w:t>000</w:t>
      </w:r>
      <w:r>
        <w:rPr>
          <w:rFonts w:ascii="Arial" w:hAnsi="Arial" w:cs="Arial"/>
        </w:rPr>
        <w:t> </w:t>
      </w:r>
      <w:r>
        <w:t>000,- K</w:t>
      </w:r>
      <w:r>
        <w:rPr>
          <w:rFonts w:ascii="Aptos" w:hAnsi="Aptos" w:cs="Aptos"/>
        </w:rPr>
        <w:t>č</w:t>
      </w:r>
      <w:r>
        <w:t>.</w:t>
      </w:r>
    </w:p>
    <w:p w14:paraId="509F1EBA" w14:textId="77777777" w:rsidR="00DF16CA" w:rsidRDefault="00DF16CA" w:rsidP="00DF16CA">
      <w:pPr>
        <w:pStyle w:val="Odstavec"/>
        <w:numPr>
          <w:ilvl w:val="0"/>
          <w:numId w:val="18"/>
        </w:numPr>
      </w:pPr>
      <w:r>
        <w:t>Škodami, které mají být pojištěny, se rozumí škody vznikající z veškerých omylů, opomenutí a nedbalosti při výkonu činností Poskytovatele podle této Smlouvy s ohledem na pojišťovací podmínky pojišťovny. Odpovídající pojistná smlouva bude udržována v platnosti po celou dobu trvání Smlouvy anebo trvání odpovědnosti za škody za činnosti sjednané touto Smlouvou.</w:t>
      </w:r>
    </w:p>
    <w:p w14:paraId="036AA8C8" w14:textId="77777777" w:rsidR="00DF16CA" w:rsidRDefault="00DF16CA" w:rsidP="00DF16CA">
      <w:pPr>
        <w:pStyle w:val="Odstavec"/>
        <w:numPr>
          <w:ilvl w:val="0"/>
          <w:numId w:val="18"/>
        </w:numPr>
      </w:pPr>
      <w:r>
        <w:lastRenderedPageBreak/>
        <w:t>Nezajistí-li Poskytovatel nepřetržité pojištění v rozsahu uvedeném v článku VI odstavci 3 této Smlouvy, bude Objednatel oprávněn uzavřít a udržovat toto pojištění sám. Náklady vzniklé v souvislosti s takovým pojištěním bude Poskytovatel hradit Objednateli na účet uvedený ve faktuře na náhradu vynaložených nákladů vystavené Objednatelem.</w:t>
      </w:r>
    </w:p>
    <w:p w14:paraId="2DD9A0A7" w14:textId="77777777" w:rsidR="00DF16CA" w:rsidRDefault="00DF16CA" w:rsidP="00DF16CA">
      <w:pPr>
        <w:pStyle w:val="Odstavec"/>
        <w:numPr>
          <w:ilvl w:val="0"/>
          <w:numId w:val="18"/>
        </w:numPr>
      </w:pPr>
      <w:r>
        <w:t>Smluvní strany se zavazují uplatnit jakoukoliv pojistnou událost u pojišťovny bez zbytečného odkladu.</w:t>
      </w:r>
    </w:p>
    <w:p w14:paraId="629F0FAF" w14:textId="77777777" w:rsidR="0058033B" w:rsidRDefault="0058033B" w:rsidP="001C4C12"/>
    <w:p w14:paraId="46A75779" w14:textId="77EF3A74" w:rsidR="001C4C12" w:rsidRDefault="001C4C12" w:rsidP="001C4C12">
      <w:pPr>
        <w:pStyle w:val="Nadpis1"/>
      </w:pPr>
      <w:r>
        <w:t>Článek VII</w:t>
      </w:r>
      <w:r>
        <w:br/>
        <w:t>Sankce</w:t>
      </w:r>
    </w:p>
    <w:p w14:paraId="2E907756" w14:textId="77777777" w:rsidR="00184960" w:rsidRDefault="00184960" w:rsidP="00184960">
      <w:pPr>
        <w:pStyle w:val="Odstavec"/>
        <w:numPr>
          <w:ilvl w:val="0"/>
          <w:numId w:val="19"/>
        </w:numPr>
      </w:pPr>
      <w:r>
        <w:t>V případě, že Poskytovatel prokazatelně poruší povinnosti dle článku I a II této Smlouvy, sjednávají si Strany smluvní pokutu ve výši 500,- Kč (slovy: pět set korun českých) za každý jednotlivý případ porušení.</w:t>
      </w:r>
    </w:p>
    <w:p w14:paraId="773EDE74" w14:textId="77777777" w:rsidR="00184960" w:rsidRDefault="00184960" w:rsidP="00184960">
      <w:pPr>
        <w:pStyle w:val="Odstavec"/>
        <w:numPr>
          <w:ilvl w:val="0"/>
          <w:numId w:val="19"/>
        </w:numPr>
      </w:pPr>
      <w:r>
        <w:t xml:space="preserve">Za opakované porušování povinností dle článku I a II této Smlouvy má Objednatel právo uplatnit jednorázovou smluvní pokutu ve výši </w:t>
      </w:r>
      <w:proofErr w:type="gramStart"/>
      <w:r>
        <w:t>1.000,-</w:t>
      </w:r>
      <w:proofErr w:type="gramEnd"/>
      <w:r>
        <w:t xml:space="preserve"> Kč (slovy: jeden tisíc korun českých), a to i opakovaně. Za opakované porušování povinností se považuje již třetí porušení.</w:t>
      </w:r>
    </w:p>
    <w:p w14:paraId="41E8FB88" w14:textId="77777777" w:rsidR="00184960" w:rsidRDefault="00184960" w:rsidP="00184960">
      <w:pPr>
        <w:pStyle w:val="Odstavec"/>
        <w:numPr>
          <w:ilvl w:val="0"/>
          <w:numId w:val="19"/>
        </w:numPr>
      </w:pPr>
      <w:r>
        <w:t>Nedodržení ustanovení uvedených v článku IV a článku VI odstavci 3 této Smlouvy se považuje za hrubé porušení Smlouvy, za které má Objednatel právo uplatnit sankci vůči Poskytovateli ve výši až 5 000,- Kč (slovy: pět tisíc korun českých) dle závažnosti provinění za každý jednotlivý případ porušení, a to i opakovaně.</w:t>
      </w:r>
    </w:p>
    <w:p w14:paraId="22065FC2" w14:textId="77777777" w:rsidR="00184960" w:rsidRDefault="00184960" w:rsidP="00184960">
      <w:pPr>
        <w:pStyle w:val="Odstavec"/>
        <w:numPr>
          <w:ilvl w:val="0"/>
          <w:numId w:val="19"/>
        </w:numPr>
      </w:pPr>
      <w:r>
        <w:t>Pro případ prodlení se zaplacením dohodnuté ceny dle článku III této Smlouvy sjednávají Strany úrok z prodlení ve výši 0,05 % z dlužné částky za každý i započatý den prodlení.</w:t>
      </w:r>
    </w:p>
    <w:p w14:paraId="699456A9" w14:textId="77777777" w:rsidR="00184960" w:rsidRDefault="00184960" w:rsidP="00184960">
      <w:pPr>
        <w:pStyle w:val="Odstavec"/>
        <w:numPr>
          <w:ilvl w:val="0"/>
          <w:numId w:val="19"/>
        </w:numPr>
      </w:pPr>
      <w:r>
        <w:t>Zánik závazku jeho pozdním splněním neznamená zánik nároku na smluvní pokutu za prodlení s plněním.</w:t>
      </w:r>
    </w:p>
    <w:p w14:paraId="7ACD92A4" w14:textId="77777777" w:rsidR="00184960" w:rsidRDefault="00184960" w:rsidP="00184960">
      <w:pPr>
        <w:pStyle w:val="Odstavec"/>
        <w:numPr>
          <w:ilvl w:val="0"/>
          <w:numId w:val="19"/>
        </w:numPr>
      </w:pPr>
      <w:r>
        <w:t>Smluvní pokuty sjednané touto Smlouvou zaplatí povinná Strana nezávisle na zavinění a na tom, zda a v jaké výši vznikne druhé Straně škoda či ve sjednaných případech újma, které lze vymáhat samostatně.</w:t>
      </w:r>
    </w:p>
    <w:p w14:paraId="3B7FAA72" w14:textId="77777777" w:rsidR="00184960" w:rsidRDefault="00184960" w:rsidP="00184960">
      <w:pPr>
        <w:pStyle w:val="Odstavec"/>
        <w:numPr>
          <w:ilvl w:val="0"/>
          <w:numId w:val="19"/>
        </w:numPr>
      </w:pPr>
      <w:r>
        <w:t>Smluvní pokuty se nezapočítávají na náhradu případně vzniklé škody, kterou lze vymáhat samostatně.</w:t>
      </w:r>
    </w:p>
    <w:p w14:paraId="2BBA9D79" w14:textId="77777777" w:rsidR="00184960" w:rsidRDefault="00184960" w:rsidP="00184960">
      <w:pPr>
        <w:pStyle w:val="Odstavec"/>
        <w:numPr>
          <w:ilvl w:val="0"/>
          <w:numId w:val="19"/>
        </w:numPr>
      </w:pPr>
      <w:r>
        <w:t>Smluvní pokutu je Objednatel oprávněn započíst proti pohledávce Poskytovatele.</w:t>
      </w:r>
    </w:p>
    <w:p w14:paraId="037646D4" w14:textId="77777777" w:rsidR="001C4C12" w:rsidRDefault="001C4C12" w:rsidP="004D3A29"/>
    <w:p w14:paraId="58F6E3C6" w14:textId="76EB689E" w:rsidR="004D3A29" w:rsidRDefault="004D3A29" w:rsidP="004D3A29">
      <w:pPr>
        <w:pStyle w:val="Nadpis1"/>
      </w:pPr>
      <w:r>
        <w:t>Článek VIII</w:t>
      </w:r>
      <w:r>
        <w:br/>
        <w:t>Platnost a účinnost smlouvy</w:t>
      </w:r>
    </w:p>
    <w:p w14:paraId="2369F0DA" w14:textId="77777777" w:rsidR="000B76FF" w:rsidRDefault="000B76FF" w:rsidP="000B76FF">
      <w:pPr>
        <w:pStyle w:val="Odstavec"/>
        <w:numPr>
          <w:ilvl w:val="0"/>
          <w:numId w:val="20"/>
        </w:numPr>
      </w:pPr>
      <w:r>
        <w:lastRenderedPageBreak/>
        <w:t>Smlouva nabývá platnosti dnem podpisu oběma Stranami.</w:t>
      </w:r>
    </w:p>
    <w:p w14:paraId="3249A899" w14:textId="77777777" w:rsidR="000B76FF" w:rsidRDefault="000B76FF" w:rsidP="000B76FF">
      <w:pPr>
        <w:pStyle w:val="Odstavec"/>
        <w:numPr>
          <w:ilvl w:val="0"/>
          <w:numId w:val="20"/>
        </w:numPr>
      </w:pPr>
      <w:r>
        <w:t>Smlouva nabývá účinnosti dnem zveřejnění v registru smluv.</w:t>
      </w:r>
    </w:p>
    <w:p w14:paraId="4ED5C169" w14:textId="77777777" w:rsidR="000B76FF" w:rsidRDefault="000B76FF" w:rsidP="000B76FF">
      <w:pPr>
        <w:pStyle w:val="Odstavec"/>
        <w:numPr>
          <w:ilvl w:val="0"/>
          <w:numId w:val="20"/>
        </w:numPr>
      </w:pPr>
      <w:r>
        <w:t>Za zveřejnění Smlouvy v registru smluv odpovídá Objednatel.</w:t>
      </w:r>
    </w:p>
    <w:p w14:paraId="7969AC16" w14:textId="77777777" w:rsidR="000B76FF" w:rsidRDefault="000B76FF" w:rsidP="000B76FF">
      <w:pPr>
        <w:pStyle w:val="Odstavec"/>
        <w:numPr>
          <w:ilvl w:val="0"/>
          <w:numId w:val="20"/>
        </w:numPr>
      </w:pPr>
      <w:r>
        <w:t>Smlouva se uzavírá na dobu určitou jednoho (1) roku od podpisu této Smlouvy. Strany se dohodly na automatickém prodlužování Smlouvy, a to i opakovaně, vždy o další jeden (1) rok, pokud alespoň jedna ze Stran nesdělí druhé Straně, písemným oznámením došlým nejpozději ve tříměsíčním předstihu před uplynutím doby trvání Smlouvy, že na dalším pokračování Smlouvy nemá zájem.</w:t>
      </w:r>
    </w:p>
    <w:p w14:paraId="65FBCB1D" w14:textId="77777777" w:rsidR="000B76FF" w:rsidRDefault="000B76FF" w:rsidP="000B76FF">
      <w:pPr>
        <w:pStyle w:val="Odstavec"/>
        <w:numPr>
          <w:ilvl w:val="0"/>
          <w:numId w:val="20"/>
        </w:numPr>
      </w:pPr>
      <w:r>
        <w:t>Strany se dohodly na zkušebním provozu v délce trvání 3 měsíců. V průběhu tohoto zkušebního provozu je Objednatel oprávněn odstoupit od Smlouvy bez udání důvodu ve lhůtě jednoho (1) měsíce od data doručení oznámení o ukončení Smlouvy.</w:t>
      </w:r>
    </w:p>
    <w:p w14:paraId="07AC12F2" w14:textId="77777777" w:rsidR="000B76FF" w:rsidRDefault="000B76FF" w:rsidP="000B76FF">
      <w:pPr>
        <w:pStyle w:val="Odstavec"/>
        <w:numPr>
          <w:ilvl w:val="0"/>
          <w:numId w:val="20"/>
        </w:numPr>
      </w:pPr>
      <w:r>
        <w:t>Smluvní vztah lze ukončit písemnou dohodou nebo na základě výpovědi. Oznámení o výpovědi musí být učiněno písemnou formou a doručeno do sídla druhého účastníka. Výpovědní lhůta činí tři (3) měsíce a její běh počíná prvního dne měsíce následujícího po doručení oznámení výpovědi.</w:t>
      </w:r>
    </w:p>
    <w:p w14:paraId="2A3A7848" w14:textId="77777777" w:rsidR="004D3A29" w:rsidRDefault="004D3A29" w:rsidP="008E0D49"/>
    <w:p w14:paraId="4422A1CC" w14:textId="36A6EA3E" w:rsidR="008E0D49" w:rsidRDefault="008E0D49" w:rsidP="008E0D49">
      <w:pPr>
        <w:pStyle w:val="Nadpis1"/>
      </w:pPr>
      <w:r>
        <w:t>Článek IX</w:t>
      </w:r>
      <w:r>
        <w:br/>
        <w:t>Závěrečná ustanovení</w:t>
      </w:r>
    </w:p>
    <w:p w14:paraId="0B9AE975" w14:textId="77777777" w:rsidR="009F2C07" w:rsidRDefault="009F2C07" w:rsidP="009F2C07">
      <w:pPr>
        <w:pStyle w:val="Odstavec"/>
        <w:numPr>
          <w:ilvl w:val="0"/>
          <w:numId w:val="21"/>
        </w:numPr>
      </w:pPr>
      <w:r>
        <w:t>Poskytovatel prohlašuje, že je seznámen s povinnostmi stanovenými § 147a zákona č. 137/2006 Sb., ve znění pozdějších předpisů a zavazuje se poskytnout Objednateli potřebnou součinnost. Poskytovatel bere podpisem této Smlouvy na vědomí, že Objednatel bude dále plnit povinnosti dle zákona č. 340/2015 Sb., o zvláštních podmínkách účinnosti některých smluv, uveřejňování těchto smluv a o registru smluv (zákon o registru smluv), ve znění pozdějších předpisů, pročež Strany zároveň sjednávají, že žádné z ustanovení této Smlouvy neodpovídá svojí definicí označení obchodním tajemstvím. Poskytovatel zároveň prohlašuje, že byl před podpisem této Smlouvy seznámen s Prohlášením Objednatele o ochraně osobních údajů na jeho webových stránkách.</w:t>
      </w:r>
    </w:p>
    <w:p w14:paraId="50FAF3A3" w14:textId="77777777" w:rsidR="009F2C07" w:rsidRDefault="009F2C07" w:rsidP="009F2C07">
      <w:pPr>
        <w:pStyle w:val="Odstavec"/>
        <w:numPr>
          <w:ilvl w:val="0"/>
          <w:numId w:val="21"/>
        </w:numPr>
      </w:pPr>
      <w:r>
        <w:t>Otázky touto Smlouvou výslovně neupravené se řídí příslušnými ustanoveními občanského zákoníku.</w:t>
      </w:r>
    </w:p>
    <w:p w14:paraId="46618EA7" w14:textId="77777777" w:rsidR="009F2C07" w:rsidRDefault="009F2C07" w:rsidP="009F2C07">
      <w:pPr>
        <w:pStyle w:val="Odstavec"/>
        <w:numPr>
          <w:ilvl w:val="0"/>
          <w:numId w:val="21"/>
        </w:numPr>
      </w:pPr>
      <w:r>
        <w:t xml:space="preserve">Nevynutitelnost a/nebo neplatnost a/nebo neúčinnost kteréhokoli ujednání Smlouvy neovlivní vynutitelnost a/nebo platnost a/nebo účinnost jejích ostatních ujednání. V případě, že by jakékoli ujednání této Smlouvy mělo pozbýt platnosti a/nebo účinnosti, zavazují se tímto Strany zahájit jednání a v co možná nejkratším termínu se dohodnout na přijatelném způsobu provedení záměrů obsažených v </w:t>
      </w:r>
      <w:r>
        <w:lastRenderedPageBreak/>
        <w:t>takovém ujednání této Smlouvy, jež platnosti a/nebo účinnosti a/nebo vynutitelnosti pozbyla.</w:t>
      </w:r>
    </w:p>
    <w:p w14:paraId="27AA7FBA" w14:textId="77777777" w:rsidR="009F2C07" w:rsidRDefault="009F2C07" w:rsidP="009F2C07">
      <w:pPr>
        <w:pStyle w:val="Odstavec"/>
        <w:numPr>
          <w:ilvl w:val="0"/>
          <w:numId w:val="21"/>
        </w:numPr>
      </w:pPr>
      <w:r>
        <w:t>Smlouva byla vyhotovena ve dvou (2) stejnopisech s platností originálu, přičemž každá Strana obdrží po jednom vyhotovení.</w:t>
      </w:r>
    </w:p>
    <w:p w14:paraId="44FC737F" w14:textId="77777777" w:rsidR="009F2C07" w:rsidRDefault="009F2C07" w:rsidP="009F2C07">
      <w:pPr>
        <w:pStyle w:val="Odstavec"/>
        <w:numPr>
          <w:ilvl w:val="0"/>
          <w:numId w:val="21"/>
        </w:numPr>
      </w:pPr>
      <w:r>
        <w:t>Veškeré změny nebo doplňky této Smlouvy lze činit pouze písemnou formou číslovaných dodatků.</w:t>
      </w:r>
    </w:p>
    <w:p w14:paraId="23E7A515" w14:textId="77777777" w:rsidR="009F2C07" w:rsidRDefault="009F2C07" w:rsidP="009F2C07">
      <w:pPr>
        <w:pStyle w:val="Odstavec"/>
        <w:numPr>
          <w:ilvl w:val="0"/>
          <w:numId w:val="21"/>
        </w:numPr>
      </w:pPr>
      <w:r>
        <w:t>Strany tímto prohlašují, že se s obsahem Smlouvy řádně seznámily, že Smlouva je projevem jejich skutečné, vážné, svobodné a určité vůle prosté omylu, není uzavřena v tísni a/nebo za nápadně nevýhodných podmínek, na důkaz čehož připojují své níže uvedené podpisy.</w:t>
      </w:r>
    </w:p>
    <w:p w14:paraId="72EC2ADF" w14:textId="08B4D739" w:rsidR="008E0D49" w:rsidRPr="008E0D49" w:rsidRDefault="009F2C07" w:rsidP="009F2C07">
      <w:pPr>
        <w:pStyle w:val="Odstavec"/>
        <w:numPr>
          <w:ilvl w:val="0"/>
          <w:numId w:val="21"/>
        </w:numPr>
      </w:pPr>
      <w:r>
        <w:t>Nedílnou součástí Smlouvy jsou následující přílohy:</w:t>
      </w:r>
    </w:p>
    <w:p w14:paraId="52E60FB4" w14:textId="77777777" w:rsidR="00845767" w:rsidRDefault="00845767" w:rsidP="002F5DAA"/>
    <w:p w14:paraId="0EECDEE6" w14:textId="5A83C8A5" w:rsidR="004977E3" w:rsidRDefault="004977E3" w:rsidP="002F5DAA">
      <w:r w:rsidRPr="004977E3">
        <w:rPr>
          <w:b/>
          <w:bCs/>
        </w:rPr>
        <w:t xml:space="preserve">Příloha č. </w:t>
      </w:r>
      <w:r w:rsidR="00EF2AE2">
        <w:rPr>
          <w:b/>
          <w:bCs/>
        </w:rPr>
        <w:t>1</w:t>
      </w:r>
      <w:r>
        <w:t xml:space="preserve"> – </w:t>
      </w:r>
      <w:r w:rsidR="00EF2AE2">
        <w:t>Rozsah prací a přesná specifikace jednotlivých úkonů</w:t>
      </w:r>
    </w:p>
    <w:p w14:paraId="74895455" w14:textId="4DAECB26" w:rsidR="00154489" w:rsidRPr="00154489" w:rsidRDefault="00154489" w:rsidP="002F5DAA">
      <w:r>
        <w:rPr>
          <w:b/>
          <w:bCs/>
        </w:rPr>
        <w:t>Příloha č. 2</w:t>
      </w:r>
      <w:r>
        <w:t xml:space="preserve"> – Soupis uklízených místností</w:t>
      </w:r>
    </w:p>
    <w:p w14:paraId="6B2EC3DD" w14:textId="77777777" w:rsidR="007E5BF6" w:rsidRDefault="007E5BF6" w:rsidP="002F5DAA"/>
    <w:p w14:paraId="7BA12992" w14:textId="77777777" w:rsidR="007E5BF6" w:rsidRDefault="007E5BF6" w:rsidP="002F5DAA"/>
    <w:p w14:paraId="6D9A8E1E" w14:textId="77777777" w:rsidR="004977E3" w:rsidRDefault="004977E3" w:rsidP="002F5DAA"/>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4E13" w14:paraId="25CDCAFB" w14:textId="77777777" w:rsidTr="00E80593">
        <w:tc>
          <w:tcPr>
            <w:tcW w:w="4531" w:type="dxa"/>
          </w:tcPr>
          <w:p w14:paraId="0872C919" w14:textId="77777777" w:rsidR="00334E13" w:rsidRPr="009D44EF" w:rsidRDefault="00334E13" w:rsidP="002F5DAA">
            <w:pPr>
              <w:rPr>
                <w:b/>
                <w:bCs/>
              </w:rPr>
            </w:pPr>
            <w:r w:rsidRPr="009D44EF">
              <w:rPr>
                <w:b/>
                <w:bCs/>
              </w:rPr>
              <w:t>Za Objednatele:</w:t>
            </w:r>
          </w:p>
          <w:p w14:paraId="38729BC9" w14:textId="77777777" w:rsidR="00334E13" w:rsidRDefault="00334E13" w:rsidP="002F5DAA"/>
          <w:p w14:paraId="3EEAE6F0" w14:textId="77777777" w:rsidR="00334E13" w:rsidRDefault="00334E13" w:rsidP="002F5DAA">
            <w:r>
              <w:t>V Praze dne:</w:t>
            </w:r>
          </w:p>
          <w:p w14:paraId="21B9AC53" w14:textId="77777777" w:rsidR="00334E13" w:rsidRDefault="00334E13" w:rsidP="002F5DAA"/>
          <w:p w14:paraId="159AE2DB" w14:textId="77777777" w:rsidR="00334E13" w:rsidRDefault="00334E13" w:rsidP="002F5DAA"/>
          <w:p w14:paraId="2AF5E07E" w14:textId="77777777" w:rsidR="00334E13" w:rsidRDefault="00334E13" w:rsidP="002F5DAA"/>
          <w:p w14:paraId="6A1452D7" w14:textId="2CC50C3B" w:rsidR="00334E13" w:rsidRDefault="00334E13" w:rsidP="002F5DAA"/>
        </w:tc>
        <w:tc>
          <w:tcPr>
            <w:tcW w:w="4531" w:type="dxa"/>
          </w:tcPr>
          <w:p w14:paraId="3493CF6C" w14:textId="18C50ABA" w:rsidR="00334E13" w:rsidRPr="00E80593" w:rsidRDefault="009D44EF" w:rsidP="002F5DAA">
            <w:pPr>
              <w:rPr>
                <w:b/>
                <w:bCs/>
              </w:rPr>
            </w:pPr>
            <w:r w:rsidRPr="00E80593">
              <w:rPr>
                <w:b/>
                <w:bCs/>
              </w:rPr>
              <w:t xml:space="preserve">Za </w:t>
            </w:r>
            <w:r w:rsidR="00A62868">
              <w:rPr>
                <w:b/>
                <w:bCs/>
              </w:rPr>
              <w:t>Poskytovatele</w:t>
            </w:r>
            <w:r w:rsidRPr="00E80593">
              <w:rPr>
                <w:b/>
                <w:bCs/>
              </w:rPr>
              <w:t>:</w:t>
            </w:r>
          </w:p>
          <w:p w14:paraId="1D31524F" w14:textId="77777777" w:rsidR="009D44EF" w:rsidRDefault="009D44EF" w:rsidP="002F5DAA"/>
          <w:p w14:paraId="28BAEAC8" w14:textId="0E6A2393" w:rsidR="009D44EF" w:rsidRDefault="009D44EF" w:rsidP="002F5DAA">
            <w:r>
              <w:t>V </w:t>
            </w:r>
            <w:r>
              <w:fldChar w:fldCharType="begin">
                <w:ffData>
                  <w:name w:val="Text13"/>
                  <w:enabled/>
                  <w:calcOnExit w:val="0"/>
                  <w:textInput/>
                </w:ffData>
              </w:fldChar>
            </w:r>
            <w:bookmarkStart w:id="1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dne: </w:t>
            </w:r>
            <w:r>
              <w:fldChar w:fldCharType="begin">
                <w:ffData>
                  <w:name w:val="Text14"/>
                  <w:enabled/>
                  <w:calcOnExit w:val="0"/>
                  <w:textInput>
                    <w:type w:val="date"/>
                    <w:format w:val="dd.MM.yyyy"/>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334E13" w14:paraId="5706D054" w14:textId="77777777" w:rsidTr="00E80593">
        <w:tc>
          <w:tcPr>
            <w:tcW w:w="4531" w:type="dxa"/>
          </w:tcPr>
          <w:p w14:paraId="153AF8ED" w14:textId="77777777" w:rsidR="00334E13" w:rsidRDefault="00334E13" w:rsidP="00334E13">
            <w:pPr>
              <w:jc w:val="center"/>
            </w:pPr>
            <w:r>
              <w:t>____________________________</w:t>
            </w:r>
            <w:r>
              <w:br/>
              <w:t>Ing. Radko Sáblík</w:t>
            </w:r>
          </w:p>
          <w:p w14:paraId="62F0CE3B" w14:textId="1AFC0C5A" w:rsidR="00334E13" w:rsidRDefault="00E80593" w:rsidP="00334E13">
            <w:pPr>
              <w:jc w:val="center"/>
            </w:pPr>
            <w:r>
              <w:t>ř</w:t>
            </w:r>
            <w:r w:rsidR="00334E13">
              <w:t>editel školy</w:t>
            </w:r>
          </w:p>
        </w:tc>
        <w:tc>
          <w:tcPr>
            <w:tcW w:w="4531" w:type="dxa"/>
          </w:tcPr>
          <w:p w14:paraId="5C188613" w14:textId="49F35B3F" w:rsidR="00E80593" w:rsidRDefault="00E80593" w:rsidP="00E80593">
            <w:pPr>
              <w:jc w:val="center"/>
            </w:pPr>
            <w:r>
              <w:t>____________________________</w:t>
            </w:r>
            <w:r>
              <w:br/>
            </w:r>
            <w:r>
              <w:fldChar w:fldCharType="begin">
                <w:ffData>
                  <w:name w:val="Text15"/>
                  <w:enabled/>
                  <w:calcOnExit w:val="0"/>
                  <w:textInput/>
                </w:ffData>
              </w:fldChar>
            </w:r>
            <w:bookmarkStart w:id="1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5FA1B033" w14:textId="35B103F8" w:rsidR="00E80593" w:rsidRDefault="00E80593" w:rsidP="00E80593">
            <w:pPr>
              <w:jc w:val="center"/>
            </w:pPr>
            <w:r>
              <w:fldChar w:fldCharType="begin">
                <w:ffData>
                  <w:name w:val="Text16"/>
                  <w:enabled/>
                  <w:calcOnExit w:val="0"/>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4B249F79" w14:textId="3AF6A3A2" w:rsidR="00334E13" w:rsidRDefault="00334E13" w:rsidP="00E80593">
            <w:pPr>
              <w:jc w:val="center"/>
            </w:pPr>
          </w:p>
        </w:tc>
      </w:tr>
    </w:tbl>
    <w:p w14:paraId="21EBB56C" w14:textId="6E38F448" w:rsidR="004977E3" w:rsidRPr="00AA68C8" w:rsidRDefault="004977E3" w:rsidP="002F5DAA"/>
    <w:sectPr w:rsidR="004977E3" w:rsidRPr="00AA68C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1B4A" w14:textId="77777777" w:rsidR="001004C1" w:rsidRDefault="001004C1" w:rsidP="00E61C3A">
      <w:pPr>
        <w:spacing w:after="0" w:line="240" w:lineRule="auto"/>
      </w:pPr>
      <w:r>
        <w:separator/>
      </w:r>
    </w:p>
  </w:endnote>
  <w:endnote w:type="continuationSeparator" w:id="0">
    <w:p w14:paraId="69E97085" w14:textId="77777777" w:rsidR="001004C1" w:rsidRDefault="001004C1" w:rsidP="00E6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charset w:val="00"/>
    <w:family w:val="auto"/>
    <w:pitch w:val="default"/>
  </w:font>
  <w:font w:name="OpenSymbol">
    <w:charset w:val="02"/>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Noto Sans Arabic">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8379" w14:textId="77777777" w:rsidR="00553DBA" w:rsidRDefault="00553D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807F" w14:textId="6900CDB0" w:rsidR="00E61C3A" w:rsidRPr="00E61C3A" w:rsidRDefault="00B04BB8" w:rsidP="00E61C3A">
    <w:pPr>
      <w:pStyle w:val="Zpat"/>
      <w:jc w:val="center"/>
      <w:rPr>
        <w:sz w:val="22"/>
        <w:szCs w:val="22"/>
      </w:rPr>
    </w:pPr>
    <w:r w:rsidRPr="00B04BB8">
      <w:rPr>
        <w:noProof/>
        <w:sz w:val="22"/>
        <w:szCs w:val="22"/>
      </w:rPr>
      <mc:AlternateContent>
        <mc:Choice Requires="wps">
          <w:drawing>
            <wp:anchor distT="45720" distB="45720" distL="114300" distR="114300" simplePos="0" relativeHeight="251661312" behindDoc="0" locked="0" layoutInCell="1" allowOverlap="1" wp14:anchorId="5EDFC20F" wp14:editId="4514A76A">
              <wp:simplePos x="0" y="0"/>
              <wp:positionH relativeFrom="column">
                <wp:posOffset>5567680</wp:posOffset>
              </wp:positionH>
              <wp:positionV relativeFrom="paragraph">
                <wp:posOffset>-43180</wp:posOffset>
              </wp:positionV>
              <wp:extent cx="228600" cy="23812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solidFill>
                        <a:srgbClr val="FFFFFF"/>
                      </a:solidFill>
                      <a:ln w="9525">
                        <a:noFill/>
                        <a:miter lim="800000"/>
                        <a:headEnd/>
                        <a:tailEnd/>
                      </a:ln>
                    </wps:spPr>
                    <wps:txbx>
                      <w:txbxContent>
                        <w:p w14:paraId="5465C31E" w14:textId="56962B8F" w:rsidR="00B04BB8" w:rsidRDefault="003D376F">
                          <w:r>
                            <w:fldChar w:fldCharType="begin"/>
                          </w:r>
                          <w:r>
                            <w:instrText xml:space="preserve"> PAGE  \* Arabic  \* MERGEFORMAT </w:instrText>
                          </w:r>
                          <w:r>
                            <w:fldChar w:fldCharType="separate"/>
                          </w:r>
                          <w:r>
                            <w:rPr>
                              <w:noProof/>
                            </w:rP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FC20F" id="_x0000_t202" coordsize="21600,21600" o:spt="202" path="m,l,21600r21600,l21600,xe">
              <v:stroke joinstyle="miter"/>
              <v:path gradientshapeok="t" o:connecttype="rect"/>
            </v:shapetype>
            <v:shape id="Textové pole 2" o:spid="_x0000_s1026" type="#_x0000_t202" style="position:absolute;left:0;text-align:left;margin-left:438.4pt;margin-top:-3.4pt;width:18pt;height:1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" stroked="f">
              <v:textbox>
                <w:txbxContent>
                  <w:p w14:paraId="5465C31E" w14:textId="56962B8F" w:rsidR="00B04BB8" w:rsidRDefault="003D376F">
                    <w:r>
                      <w:fldChar w:fldCharType="begin"/>
                    </w:r>
                    <w:r>
                      <w:instrText xml:space="preserve"> PAGE  \* Arabic  \* MERGEFORMAT </w:instrText>
                    </w:r>
                    <w:r>
                      <w:fldChar w:fldCharType="separate"/>
                    </w:r>
                    <w:r>
                      <w:rPr>
                        <w:noProof/>
                      </w:rPr>
                      <w:t>1</w:t>
                    </w:r>
                    <w:r>
                      <w:fldChar w:fldCharType="end"/>
                    </w:r>
                  </w:p>
                </w:txbxContent>
              </v:textbox>
            </v:shape>
          </w:pict>
        </mc:Fallback>
      </mc:AlternateContent>
    </w:r>
    <w:r w:rsidR="00E61C3A" w:rsidRPr="00480AC5">
      <w:rPr>
        <w:sz w:val="22"/>
        <w:szCs w:val="22"/>
      </w:rPr>
      <w:t xml:space="preserve">Preslova 25 | 150 21 | Praha 5 | www.ssps.cz | </w:t>
    </w:r>
    <w:r w:rsidR="00E61C3A">
      <w:rPr>
        <w:sz w:val="22"/>
        <w:szCs w:val="22"/>
      </w:rPr>
      <w:t>reditel</w:t>
    </w:r>
    <w:r w:rsidR="00E61C3A" w:rsidRPr="00480AC5">
      <w:rPr>
        <w:sz w:val="22"/>
        <w:szCs w:val="22"/>
      </w:rPr>
      <w:t>@ssps.cz</w:t>
    </w:r>
    <w:r w:rsidR="00E61C3A" w:rsidRPr="00480AC5">
      <w:rPr>
        <w:sz w:val="22"/>
        <w:szCs w:val="22"/>
      </w:rPr>
      <w:br/>
      <w:t>IČ 61386855| DIČ CZ61386855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A207" w14:textId="77777777" w:rsidR="00553DBA" w:rsidRDefault="00553D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9B3D" w14:textId="77777777" w:rsidR="001004C1" w:rsidRDefault="001004C1" w:rsidP="00E61C3A">
      <w:pPr>
        <w:spacing w:after="0" w:line="240" w:lineRule="auto"/>
      </w:pPr>
      <w:r>
        <w:separator/>
      </w:r>
    </w:p>
  </w:footnote>
  <w:footnote w:type="continuationSeparator" w:id="0">
    <w:p w14:paraId="5CAF1E88" w14:textId="77777777" w:rsidR="001004C1" w:rsidRDefault="001004C1" w:rsidP="00E61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D987" w14:textId="77777777" w:rsidR="00553DBA" w:rsidRDefault="00553D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9317" w14:textId="3A0324BC" w:rsidR="00E61C3A" w:rsidRDefault="00E61C3A">
    <w:pPr>
      <w:pStyle w:val="Zhlav"/>
    </w:pPr>
    <w:r>
      <w:rPr>
        <w:noProof/>
      </w:rPr>
      <w:drawing>
        <wp:anchor distT="0" distB="0" distL="114300" distR="114300" simplePos="0" relativeHeight="251659264" behindDoc="1" locked="0" layoutInCell="1" allowOverlap="1" wp14:anchorId="578E8B5A" wp14:editId="1284D1A4">
          <wp:simplePos x="0" y="0"/>
          <wp:positionH relativeFrom="margin">
            <wp:posOffset>2098040</wp:posOffset>
          </wp:positionH>
          <wp:positionV relativeFrom="paragraph">
            <wp:posOffset>110490</wp:posOffset>
          </wp:positionV>
          <wp:extent cx="1564005" cy="548640"/>
          <wp:effectExtent l="0" t="0" r="0" b="0"/>
          <wp:wrapTopAndBottom/>
          <wp:docPr id="167329580" name="Obrázek 2"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57444" name="Obrázek 2"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564005" cy="5486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D138" w14:textId="77777777" w:rsidR="00553DBA" w:rsidRDefault="00553D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4A8"/>
    <w:multiLevelType w:val="multilevel"/>
    <w:tmpl w:val="02C80B04"/>
    <w:styleLink w:val="Numbering123"/>
    <w:lvl w:ilvl="0">
      <w:start w:val="1"/>
      <w:numFmt w:val="decimal"/>
      <w:pStyle w:val="slovanodstavecvlnku"/>
      <w:lvlText w:val=" %1."/>
      <w:lvlJc w:val="left"/>
      <w:pPr>
        <w:ind w:left="754" w:hanging="397"/>
      </w:pPr>
    </w:lvl>
    <w:lvl w:ilvl="1">
      <w:start w:val="1"/>
      <w:numFmt w:val="lowerLetter"/>
      <w:lvlText w:val=" %2)"/>
      <w:lvlJc w:val="left"/>
      <w:pPr>
        <w:ind w:left="1151" w:hanging="397"/>
      </w:pPr>
    </w:lvl>
    <w:lvl w:ilvl="2">
      <w:numFmt w:val="bullet"/>
      <w:lvlText w:val="•"/>
      <w:lvlJc w:val="left"/>
      <w:pPr>
        <w:ind w:left="1548" w:hanging="397"/>
      </w:pPr>
      <w:rPr>
        <w:rFonts w:ascii="StarSymbol" w:eastAsia="OpenSymbol" w:hAnsi="StarSymbol" w:cs="OpenSymbol"/>
      </w:rPr>
    </w:lvl>
    <w:lvl w:ilvl="3">
      <w:numFmt w:val="bullet"/>
      <w:lvlText w:val="•"/>
      <w:lvlJc w:val="left"/>
      <w:pPr>
        <w:ind w:left="1945" w:hanging="397"/>
      </w:pPr>
      <w:rPr>
        <w:rFonts w:ascii="StarSymbol" w:eastAsia="OpenSymbol" w:hAnsi="StarSymbol" w:cs="OpenSymbol"/>
      </w:rPr>
    </w:lvl>
    <w:lvl w:ilvl="4">
      <w:numFmt w:val="bullet"/>
      <w:lvlText w:val="•"/>
      <w:lvlJc w:val="left"/>
      <w:pPr>
        <w:ind w:left="2342" w:hanging="397"/>
      </w:pPr>
      <w:rPr>
        <w:rFonts w:ascii="StarSymbol" w:eastAsia="OpenSymbol" w:hAnsi="StarSymbol" w:cs="OpenSymbol"/>
      </w:rPr>
    </w:lvl>
    <w:lvl w:ilvl="5">
      <w:numFmt w:val="bullet"/>
      <w:lvlText w:val="•"/>
      <w:lvlJc w:val="left"/>
      <w:pPr>
        <w:ind w:left="2738" w:hanging="397"/>
      </w:pPr>
      <w:rPr>
        <w:rFonts w:ascii="StarSymbol" w:eastAsia="OpenSymbol" w:hAnsi="StarSymbol" w:cs="OpenSymbol"/>
      </w:rPr>
    </w:lvl>
    <w:lvl w:ilvl="6">
      <w:numFmt w:val="bullet"/>
      <w:lvlText w:val="•"/>
      <w:lvlJc w:val="left"/>
      <w:pPr>
        <w:ind w:left="3135" w:hanging="397"/>
      </w:pPr>
      <w:rPr>
        <w:rFonts w:ascii="StarSymbol" w:eastAsia="OpenSymbol" w:hAnsi="StarSymbol" w:cs="OpenSymbol"/>
      </w:rPr>
    </w:lvl>
    <w:lvl w:ilvl="7">
      <w:numFmt w:val="bullet"/>
      <w:lvlText w:val="•"/>
      <w:lvlJc w:val="left"/>
      <w:pPr>
        <w:ind w:left="3532" w:hanging="397"/>
      </w:pPr>
      <w:rPr>
        <w:rFonts w:ascii="StarSymbol" w:eastAsia="OpenSymbol" w:hAnsi="StarSymbol" w:cs="OpenSymbol"/>
      </w:rPr>
    </w:lvl>
    <w:lvl w:ilvl="8">
      <w:numFmt w:val="bullet"/>
      <w:lvlText w:val="•"/>
      <w:lvlJc w:val="left"/>
      <w:pPr>
        <w:ind w:left="3929" w:hanging="397"/>
      </w:pPr>
      <w:rPr>
        <w:rFonts w:ascii="StarSymbol" w:eastAsia="OpenSymbol" w:hAnsi="StarSymbol" w:cs="OpenSymbol"/>
      </w:rPr>
    </w:lvl>
  </w:abstractNum>
  <w:abstractNum w:abstractNumId="1" w15:restartNumberingAfterBreak="0">
    <w:nsid w:val="0F2C4D7F"/>
    <w:multiLevelType w:val="hybridMultilevel"/>
    <w:tmpl w:val="FC9C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8231DF"/>
    <w:multiLevelType w:val="hybridMultilevel"/>
    <w:tmpl w:val="FC9C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2D1021"/>
    <w:multiLevelType w:val="hybridMultilevel"/>
    <w:tmpl w:val="FC9C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8B03F0"/>
    <w:multiLevelType w:val="hybridMultilevel"/>
    <w:tmpl w:val="FC9C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7B7892"/>
    <w:multiLevelType w:val="hybridMultilevel"/>
    <w:tmpl w:val="FC9C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BE0E1D"/>
    <w:multiLevelType w:val="multilevel"/>
    <w:tmpl w:val="35B0030E"/>
    <w:styleLink w:val="WWNum1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606D774D"/>
    <w:multiLevelType w:val="hybridMultilevel"/>
    <w:tmpl w:val="2AE4B596"/>
    <w:lvl w:ilvl="0" w:tplc="15CEC1C4">
      <w:start w:val="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858332A"/>
    <w:multiLevelType w:val="hybridMultilevel"/>
    <w:tmpl w:val="977AB2B8"/>
    <w:lvl w:ilvl="0" w:tplc="DDB04F0E">
      <w:start w:val="1"/>
      <w:numFmt w:val="decimal"/>
      <w:pStyle w:val="Odstavec"/>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867F56"/>
    <w:multiLevelType w:val="hybridMultilevel"/>
    <w:tmpl w:val="FC9C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3459096">
    <w:abstractNumId w:val="7"/>
  </w:num>
  <w:num w:numId="2" w16cid:durableId="1685010758">
    <w:abstractNumId w:val="8"/>
  </w:num>
  <w:num w:numId="3" w16cid:durableId="1601835416">
    <w:abstractNumId w:val="9"/>
  </w:num>
  <w:num w:numId="4" w16cid:durableId="62603988">
    <w:abstractNumId w:val="2"/>
  </w:num>
  <w:num w:numId="5" w16cid:durableId="1110929574">
    <w:abstractNumId w:val="1"/>
  </w:num>
  <w:num w:numId="6" w16cid:durableId="2020040393">
    <w:abstractNumId w:val="3"/>
  </w:num>
  <w:num w:numId="7" w16cid:durableId="1369449201">
    <w:abstractNumId w:val="5"/>
  </w:num>
  <w:num w:numId="8" w16cid:durableId="872577960">
    <w:abstractNumId w:val="4"/>
  </w:num>
  <w:num w:numId="9" w16cid:durableId="1436943200">
    <w:abstractNumId w:val="8"/>
    <w:lvlOverride w:ilvl="0">
      <w:startOverride w:val="1"/>
    </w:lvlOverride>
  </w:num>
  <w:num w:numId="10" w16cid:durableId="415827219">
    <w:abstractNumId w:val="0"/>
  </w:num>
  <w:num w:numId="11" w16cid:durableId="154633331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120922655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871608770">
    <w:abstractNumId w:val="8"/>
    <w:lvlOverride w:ilvl="0">
      <w:startOverride w:val="1"/>
    </w:lvlOverride>
  </w:num>
  <w:num w:numId="14" w16cid:durableId="126897576">
    <w:abstractNumId w:val="8"/>
    <w:lvlOverride w:ilvl="0">
      <w:startOverride w:val="1"/>
    </w:lvlOverride>
  </w:num>
  <w:num w:numId="15" w16cid:durableId="771708089">
    <w:abstractNumId w:val="8"/>
    <w:lvlOverride w:ilvl="0">
      <w:startOverride w:val="1"/>
    </w:lvlOverride>
  </w:num>
  <w:num w:numId="16" w16cid:durableId="1452703491">
    <w:abstractNumId w:val="6"/>
  </w:num>
  <w:num w:numId="17" w16cid:durableId="403913058">
    <w:abstractNumId w:val="8"/>
    <w:lvlOverride w:ilvl="0">
      <w:startOverride w:val="1"/>
    </w:lvlOverride>
  </w:num>
  <w:num w:numId="18" w16cid:durableId="132213529">
    <w:abstractNumId w:val="8"/>
    <w:lvlOverride w:ilvl="0">
      <w:startOverride w:val="1"/>
    </w:lvlOverride>
  </w:num>
  <w:num w:numId="19" w16cid:durableId="801074207">
    <w:abstractNumId w:val="8"/>
    <w:lvlOverride w:ilvl="0">
      <w:startOverride w:val="1"/>
    </w:lvlOverride>
  </w:num>
  <w:num w:numId="20" w16cid:durableId="1336878787">
    <w:abstractNumId w:val="8"/>
    <w:lvlOverride w:ilvl="0">
      <w:startOverride w:val="1"/>
    </w:lvlOverride>
  </w:num>
  <w:num w:numId="21" w16cid:durableId="58761893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sB3JFK5/W/8QfpyJC6vRpOBOWVHuifbYpO7t8PXBp43Q08K/zXIChNQdmTm7Ccj6CfFBzbKm1a9vQSUPy2xerg==" w:salt="Wj1UXnk59XDAaEavfi8TH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3A"/>
    <w:rsid w:val="00015BF1"/>
    <w:rsid w:val="000171E5"/>
    <w:rsid w:val="000307C0"/>
    <w:rsid w:val="000404E5"/>
    <w:rsid w:val="000446F7"/>
    <w:rsid w:val="0007538C"/>
    <w:rsid w:val="00076301"/>
    <w:rsid w:val="00084DDD"/>
    <w:rsid w:val="00085AFA"/>
    <w:rsid w:val="000A00D3"/>
    <w:rsid w:val="000B71C0"/>
    <w:rsid w:val="000B76FF"/>
    <w:rsid w:val="000D1F14"/>
    <w:rsid w:val="000E119F"/>
    <w:rsid w:val="001004C1"/>
    <w:rsid w:val="001064FA"/>
    <w:rsid w:val="00106814"/>
    <w:rsid w:val="00110A30"/>
    <w:rsid w:val="00114158"/>
    <w:rsid w:val="00130C71"/>
    <w:rsid w:val="001420A3"/>
    <w:rsid w:val="00142E24"/>
    <w:rsid w:val="00145823"/>
    <w:rsid w:val="00146BDD"/>
    <w:rsid w:val="00153A86"/>
    <w:rsid w:val="00154489"/>
    <w:rsid w:val="0016780A"/>
    <w:rsid w:val="001734DD"/>
    <w:rsid w:val="001742C6"/>
    <w:rsid w:val="00184960"/>
    <w:rsid w:val="0019392A"/>
    <w:rsid w:val="001963C8"/>
    <w:rsid w:val="001A016B"/>
    <w:rsid w:val="001C3DEA"/>
    <w:rsid w:val="001C4C12"/>
    <w:rsid w:val="001E198A"/>
    <w:rsid w:val="001E22A6"/>
    <w:rsid w:val="001E6748"/>
    <w:rsid w:val="001E67C7"/>
    <w:rsid w:val="001F69A9"/>
    <w:rsid w:val="00210D85"/>
    <w:rsid w:val="00211141"/>
    <w:rsid w:val="0021241E"/>
    <w:rsid w:val="0022338C"/>
    <w:rsid w:val="0022737D"/>
    <w:rsid w:val="00233ABE"/>
    <w:rsid w:val="0024351D"/>
    <w:rsid w:val="00251B2D"/>
    <w:rsid w:val="00262A83"/>
    <w:rsid w:val="00264836"/>
    <w:rsid w:val="00265962"/>
    <w:rsid w:val="00266AC2"/>
    <w:rsid w:val="00290C9E"/>
    <w:rsid w:val="002A3878"/>
    <w:rsid w:val="002A41BE"/>
    <w:rsid w:val="002A72E3"/>
    <w:rsid w:val="002D05F1"/>
    <w:rsid w:val="002D31E6"/>
    <w:rsid w:val="002E5BE3"/>
    <w:rsid w:val="002F00BE"/>
    <w:rsid w:val="002F0778"/>
    <w:rsid w:val="002F216E"/>
    <w:rsid w:val="002F4E04"/>
    <w:rsid w:val="002F5DAA"/>
    <w:rsid w:val="00314DA5"/>
    <w:rsid w:val="00325670"/>
    <w:rsid w:val="00334E13"/>
    <w:rsid w:val="00340288"/>
    <w:rsid w:val="003446CC"/>
    <w:rsid w:val="00347A69"/>
    <w:rsid w:val="00352D20"/>
    <w:rsid w:val="0035619C"/>
    <w:rsid w:val="00393D9F"/>
    <w:rsid w:val="00395A7D"/>
    <w:rsid w:val="003A4CBE"/>
    <w:rsid w:val="003B0CF5"/>
    <w:rsid w:val="003D376F"/>
    <w:rsid w:val="003D3B58"/>
    <w:rsid w:val="003D51BD"/>
    <w:rsid w:val="003F0DA6"/>
    <w:rsid w:val="003F2EF5"/>
    <w:rsid w:val="003F69F0"/>
    <w:rsid w:val="00400E3C"/>
    <w:rsid w:val="004148CD"/>
    <w:rsid w:val="00441D2C"/>
    <w:rsid w:val="00450BE9"/>
    <w:rsid w:val="00457DEC"/>
    <w:rsid w:val="004636CB"/>
    <w:rsid w:val="00465DE6"/>
    <w:rsid w:val="00467976"/>
    <w:rsid w:val="00484FFF"/>
    <w:rsid w:val="00485C4C"/>
    <w:rsid w:val="00493BD2"/>
    <w:rsid w:val="004977E3"/>
    <w:rsid w:val="004A1998"/>
    <w:rsid w:val="004A3821"/>
    <w:rsid w:val="004B1CE9"/>
    <w:rsid w:val="004B37CA"/>
    <w:rsid w:val="004D11B7"/>
    <w:rsid w:val="004D3A29"/>
    <w:rsid w:val="004D640A"/>
    <w:rsid w:val="004E2233"/>
    <w:rsid w:val="004F6388"/>
    <w:rsid w:val="004F7216"/>
    <w:rsid w:val="005016BB"/>
    <w:rsid w:val="00503CE7"/>
    <w:rsid w:val="00507667"/>
    <w:rsid w:val="005108A8"/>
    <w:rsid w:val="00513648"/>
    <w:rsid w:val="00526FB9"/>
    <w:rsid w:val="005300C2"/>
    <w:rsid w:val="00530B3C"/>
    <w:rsid w:val="00530BAF"/>
    <w:rsid w:val="005515D9"/>
    <w:rsid w:val="00553DBA"/>
    <w:rsid w:val="00557267"/>
    <w:rsid w:val="005727A4"/>
    <w:rsid w:val="0058033B"/>
    <w:rsid w:val="00587DEA"/>
    <w:rsid w:val="00590A98"/>
    <w:rsid w:val="005A7BC0"/>
    <w:rsid w:val="005B51FB"/>
    <w:rsid w:val="005B6BC9"/>
    <w:rsid w:val="005C585E"/>
    <w:rsid w:val="005E1683"/>
    <w:rsid w:val="005F32D0"/>
    <w:rsid w:val="00600213"/>
    <w:rsid w:val="006054D9"/>
    <w:rsid w:val="006071D0"/>
    <w:rsid w:val="00612466"/>
    <w:rsid w:val="0062068F"/>
    <w:rsid w:val="00620F67"/>
    <w:rsid w:val="006225C0"/>
    <w:rsid w:val="00634DD3"/>
    <w:rsid w:val="00640386"/>
    <w:rsid w:val="00642ACB"/>
    <w:rsid w:val="00650404"/>
    <w:rsid w:val="006513F9"/>
    <w:rsid w:val="006627AB"/>
    <w:rsid w:val="006707E8"/>
    <w:rsid w:val="00672EDC"/>
    <w:rsid w:val="00687270"/>
    <w:rsid w:val="006907E9"/>
    <w:rsid w:val="006919A4"/>
    <w:rsid w:val="006A6792"/>
    <w:rsid w:val="006C09B9"/>
    <w:rsid w:val="006C26E1"/>
    <w:rsid w:val="006C3095"/>
    <w:rsid w:val="006C7DC4"/>
    <w:rsid w:val="006E237F"/>
    <w:rsid w:val="006E7F41"/>
    <w:rsid w:val="006F2575"/>
    <w:rsid w:val="006F49DA"/>
    <w:rsid w:val="006F7A41"/>
    <w:rsid w:val="006F7C19"/>
    <w:rsid w:val="00701261"/>
    <w:rsid w:val="00702223"/>
    <w:rsid w:val="007109BD"/>
    <w:rsid w:val="00713D74"/>
    <w:rsid w:val="00720D16"/>
    <w:rsid w:val="00727821"/>
    <w:rsid w:val="007310EE"/>
    <w:rsid w:val="00731D04"/>
    <w:rsid w:val="00737832"/>
    <w:rsid w:val="007406D5"/>
    <w:rsid w:val="007454BF"/>
    <w:rsid w:val="0075148F"/>
    <w:rsid w:val="00752C43"/>
    <w:rsid w:val="00755B13"/>
    <w:rsid w:val="00762A56"/>
    <w:rsid w:val="00766C97"/>
    <w:rsid w:val="007678C2"/>
    <w:rsid w:val="00772E72"/>
    <w:rsid w:val="00781544"/>
    <w:rsid w:val="00782539"/>
    <w:rsid w:val="007825B3"/>
    <w:rsid w:val="00782F34"/>
    <w:rsid w:val="00786BEC"/>
    <w:rsid w:val="007A6C31"/>
    <w:rsid w:val="007B21ED"/>
    <w:rsid w:val="007C79E4"/>
    <w:rsid w:val="007C7AA7"/>
    <w:rsid w:val="007D0797"/>
    <w:rsid w:val="007D41E0"/>
    <w:rsid w:val="007E5BF6"/>
    <w:rsid w:val="00806984"/>
    <w:rsid w:val="00823B85"/>
    <w:rsid w:val="008309EE"/>
    <w:rsid w:val="008416BF"/>
    <w:rsid w:val="008419B7"/>
    <w:rsid w:val="00845767"/>
    <w:rsid w:val="008537F9"/>
    <w:rsid w:val="00863D85"/>
    <w:rsid w:val="0087229E"/>
    <w:rsid w:val="008A1634"/>
    <w:rsid w:val="008B2A5D"/>
    <w:rsid w:val="008B3531"/>
    <w:rsid w:val="008B394E"/>
    <w:rsid w:val="008B3C41"/>
    <w:rsid w:val="008B3D46"/>
    <w:rsid w:val="008B48FE"/>
    <w:rsid w:val="008B4B44"/>
    <w:rsid w:val="008C2360"/>
    <w:rsid w:val="008C24E5"/>
    <w:rsid w:val="008D2C9E"/>
    <w:rsid w:val="008E0D49"/>
    <w:rsid w:val="008F696B"/>
    <w:rsid w:val="009038BC"/>
    <w:rsid w:val="00912327"/>
    <w:rsid w:val="0091272D"/>
    <w:rsid w:val="0091286B"/>
    <w:rsid w:val="00924EDB"/>
    <w:rsid w:val="0093351A"/>
    <w:rsid w:val="009415CA"/>
    <w:rsid w:val="009423B2"/>
    <w:rsid w:val="00955712"/>
    <w:rsid w:val="00970704"/>
    <w:rsid w:val="00971985"/>
    <w:rsid w:val="00982157"/>
    <w:rsid w:val="009967EF"/>
    <w:rsid w:val="009975FF"/>
    <w:rsid w:val="009A3D73"/>
    <w:rsid w:val="009A40CC"/>
    <w:rsid w:val="009B20D4"/>
    <w:rsid w:val="009C0942"/>
    <w:rsid w:val="009C2F94"/>
    <w:rsid w:val="009D1432"/>
    <w:rsid w:val="009D44EF"/>
    <w:rsid w:val="009E202D"/>
    <w:rsid w:val="009F2C07"/>
    <w:rsid w:val="00A029FA"/>
    <w:rsid w:val="00A07152"/>
    <w:rsid w:val="00A10DDC"/>
    <w:rsid w:val="00A12A46"/>
    <w:rsid w:val="00A13D89"/>
    <w:rsid w:val="00A173F5"/>
    <w:rsid w:val="00A30D56"/>
    <w:rsid w:val="00A37BA7"/>
    <w:rsid w:val="00A423C9"/>
    <w:rsid w:val="00A43B6E"/>
    <w:rsid w:val="00A455EE"/>
    <w:rsid w:val="00A62868"/>
    <w:rsid w:val="00A845A6"/>
    <w:rsid w:val="00A917CA"/>
    <w:rsid w:val="00A92412"/>
    <w:rsid w:val="00AA68C8"/>
    <w:rsid w:val="00AB4E26"/>
    <w:rsid w:val="00AB77FC"/>
    <w:rsid w:val="00AD32CE"/>
    <w:rsid w:val="00AE254E"/>
    <w:rsid w:val="00AF74B1"/>
    <w:rsid w:val="00AF76DB"/>
    <w:rsid w:val="00B01963"/>
    <w:rsid w:val="00B04BB8"/>
    <w:rsid w:val="00B055CC"/>
    <w:rsid w:val="00B100A2"/>
    <w:rsid w:val="00B15BA2"/>
    <w:rsid w:val="00B20BC7"/>
    <w:rsid w:val="00B23057"/>
    <w:rsid w:val="00B27AD7"/>
    <w:rsid w:val="00B309D6"/>
    <w:rsid w:val="00B40241"/>
    <w:rsid w:val="00B52A59"/>
    <w:rsid w:val="00B67D9B"/>
    <w:rsid w:val="00B7404E"/>
    <w:rsid w:val="00B92B96"/>
    <w:rsid w:val="00BB4831"/>
    <w:rsid w:val="00BD68D5"/>
    <w:rsid w:val="00BF23EF"/>
    <w:rsid w:val="00C01A18"/>
    <w:rsid w:val="00C03478"/>
    <w:rsid w:val="00C06BE3"/>
    <w:rsid w:val="00C177D0"/>
    <w:rsid w:val="00C35419"/>
    <w:rsid w:val="00C40113"/>
    <w:rsid w:val="00C43D9D"/>
    <w:rsid w:val="00C461C4"/>
    <w:rsid w:val="00C66461"/>
    <w:rsid w:val="00C673AF"/>
    <w:rsid w:val="00C733DF"/>
    <w:rsid w:val="00C7759A"/>
    <w:rsid w:val="00C863B6"/>
    <w:rsid w:val="00CA12BE"/>
    <w:rsid w:val="00CC4965"/>
    <w:rsid w:val="00CC4D09"/>
    <w:rsid w:val="00CC799D"/>
    <w:rsid w:val="00CD40BC"/>
    <w:rsid w:val="00CE1D60"/>
    <w:rsid w:val="00CE6F1E"/>
    <w:rsid w:val="00CF1AD3"/>
    <w:rsid w:val="00CF1FDA"/>
    <w:rsid w:val="00CF7E1D"/>
    <w:rsid w:val="00D029A3"/>
    <w:rsid w:val="00D25E3A"/>
    <w:rsid w:val="00D26BBA"/>
    <w:rsid w:val="00D31016"/>
    <w:rsid w:val="00D41606"/>
    <w:rsid w:val="00D428C8"/>
    <w:rsid w:val="00D543E4"/>
    <w:rsid w:val="00D63564"/>
    <w:rsid w:val="00D642C8"/>
    <w:rsid w:val="00D707A4"/>
    <w:rsid w:val="00D8467E"/>
    <w:rsid w:val="00D97691"/>
    <w:rsid w:val="00DB0421"/>
    <w:rsid w:val="00DB35C9"/>
    <w:rsid w:val="00DC606E"/>
    <w:rsid w:val="00DD26ED"/>
    <w:rsid w:val="00DE7FA2"/>
    <w:rsid w:val="00DF16CA"/>
    <w:rsid w:val="00DF1E6D"/>
    <w:rsid w:val="00E21042"/>
    <w:rsid w:val="00E33B8B"/>
    <w:rsid w:val="00E35FFA"/>
    <w:rsid w:val="00E37090"/>
    <w:rsid w:val="00E61C3A"/>
    <w:rsid w:val="00E80593"/>
    <w:rsid w:val="00E85E6B"/>
    <w:rsid w:val="00E93283"/>
    <w:rsid w:val="00EA7A6B"/>
    <w:rsid w:val="00EA7B2E"/>
    <w:rsid w:val="00EB742C"/>
    <w:rsid w:val="00EC0344"/>
    <w:rsid w:val="00EC5867"/>
    <w:rsid w:val="00ED024F"/>
    <w:rsid w:val="00ED2A8A"/>
    <w:rsid w:val="00EF2AE2"/>
    <w:rsid w:val="00EF3FCD"/>
    <w:rsid w:val="00F11B3C"/>
    <w:rsid w:val="00F11FE9"/>
    <w:rsid w:val="00F1493F"/>
    <w:rsid w:val="00F26007"/>
    <w:rsid w:val="00F33EC4"/>
    <w:rsid w:val="00F346E7"/>
    <w:rsid w:val="00F43008"/>
    <w:rsid w:val="00F43370"/>
    <w:rsid w:val="00F5598D"/>
    <w:rsid w:val="00F55C5C"/>
    <w:rsid w:val="00F705A1"/>
    <w:rsid w:val="00F71209"/>
    <w:rsid w:val="00F810F2"/>
    <w:rsid w:val="00F84EAF"/>
    <w:rsid w:val="00F86DC2"/>
    <w:rsid w:val="00F95055"/>
    <w:rsid w:val="00F979F9"/>
    <w:rsid w:val="00FB0E3A"/>
    <w:rsid w:val="00FB335E"/>
    <w:rsid w:val="00FD0B43"/>
    <w:rsid w:val="00FD4377"/>
    <w:rsid w:val="00FE0B0C"/>
    <w:rsid w:val="00FE4F85"/>
    <w:rsid w:val="00FE5939"/>
    <w:rsid w:val="00FF05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09EDE"/>
  <w15:chartTrackingRefBased/>
  <w15:docId w15:val="{CFBB786A-8DD9-BB4E-BFE9-44BB181F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Odstavec"/>
    <w:link w:val="Nadpis1Char"/>
    <w:uiPriority w:val="9"/>
    <w:qFormat/>
    <w:rsid w:val="00264836"/>
    <w:pPr>
      <w:jc w:val="center"/>
      <w:outlineLvl w:val="0"/>
    </w:pPr>
    <w:rPr>
      <w:b/>
      <w:bCs/>
    </w:rPr>
  </w:style>
  <w:style w:type="paragraph" w:styleId="Nadpis2">
    <w:name w:val="heading 2"/>
    <w:basedOn w:val="Normln"/>
    <w:next w:val="Normln"/>
    <w:link w:val="Nadpis2Char"/>
    <w:uiPriority w:val="9"/>
    <w:semiHidden/>
    <w:unhideWhenUsed/>
    <w:qFormat/>
    <w:rsid w:val="00E61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61C3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61C3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61C3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61C3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61C3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61C3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61C3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64836"/>
    <w:rPr>
      <w:b/>
      <w:bCs/>
    </w:rPr>
  </w:style>
  <w:style w:type="character" w:customStyle="1" w:styleId="Nadpis2Char">
    <w:name w:val="Nadpis 2 Char"/>
    <w:basedOn w:val="Standardnpsmoodstavce"/>
    <w:link w:val="Nadpis2"/>
    <w:uiPriority w:val="9"/>
    <w:semiHidden/>
    <w:rsid w:val="00E61C3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61C3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61C3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61C3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61C3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61C3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61C3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61C3A"/>
    <w:rPr>
      <w:rFonts w:eastAsiaTheme="majorEastAsia" w:cstheme="majorBidi"/>
      <w:color w:val="272727" w:themeColor="text1" w:themeTint="D8"/>
    </w:rPr>
  </w:style>
  <w:style w:type="paragraph" w:styleId="Nzev">
    <w:name w:val="Title"/>
    <w:basedOn w:val="Normln"/>
    <w:next w:val="Normln"/>
    <w:link w:val="NzevChar"/>
    <w:uiPriority w:val="10"/>
    <w:qFormat/>
    <w:rsid w:val="00A62868"/>
    <w:pPr>
      <w:jc w:val="center"/>
    </w:pPr>
    <w:rPr>
      <w:b/>
      <w:bCs/>
      <w:sz w:val="32"/>
      <w:szCs w:val="32"/>
    </w:rPr>
  </w:style>
  <w:style w:type="character" w:customStyle="1" w:styleId="NzevChar">
    <w:name w:val="Název Char"/>
    <w:basedOn w:val="Standardnpsmoodstavce"/>
    <w:link w:val="Nzev"/>
    <w:uiPriority w:val="10"/>
    <w:rsid w:val="00A62868"/>
    <w:rPr>
      <w:b/>
      <w:bCs/>
      <w:sz w:val="32"/>
      <w:szCs w:val="32"/>
    </w:rPr>
  </w:style>
  <w:style w:type="paragraph" w:styleId="Podnadpis">
    <w:name w:val="Subtitle"/>
    <w:basedOn w:val="Normln"/>
    <w:next w:val="Normln"/>
    <w:link w:val="PodnadpisChar"/>
    <w:uiPriority w:val="11"/>
    <w:qFormat/>
    <w:rsid w:val="00E61C3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61C3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61C3A"/>
    <w:pPr>
      <w:spacing w:before="160"/>
      <w:jc w:val="center"/>
    </w:pPr>
    <w:rPr>
      <w:i/>
      <w:iCs/>
      <w:color w:val="404040" w:themeColor="text1" w:themeTint="BF"/>
    </w:rPr>
  </w:style>
  <w:style w:type="character" w:customStyle="1" w:styleId="CittChar">
    <w:name w:val="Citát Char"/>
    <w:basedOn w:val="Standardnpsmoodstavce"/>
    <w:link w:val="Citt"/>
    <w:uiPriority w:val="29"/>
    <w:rsid w:val="00E61C3A"/>
    <w:rPr>
      <w:i/>
      <w:iCs/>
      <w:color w:val="404040" w:themeColor="text1" w:themeTint="BF"/>
    </w:rPr>
  </w:style>
  <w:style w:type="paragraph" w:styleId="Odstavecseseznamem">
    <w:name w:val="List Paragraph"/>
    <w:basedOn w:val="Normln"/>
    <w:link w:val="OdstavecseseznamemChar"/>
    <w:uiPriority w:val="34"/>
    <w:qFormat/>
    <w:rsid w:val="00E61C3A"/>
    <w:pPr>
      <w:ind w:left="720"/>
      <w:contextualSpacing/>
    </w:pPr>
  </w:style>
  <w:style w:type="character" w:styleId="Zdraznnintenzivn">
    <w:name w:val="Intense Emphasis"/>
    <w:basedOn w:val="Standardnpsmoodstavce"/>
    <w:uiPriority w:val="21"/>
    <w:qFormat/>
    <w:rsid w:val="00E61C3A"/>
    <w:rPr>
      <w:i/>
      <w:iCs/>
      <w:color w:val="0F4761" w:themeColor="accent1" w:themeShade="BF"/>
    </w:rPr>
  </w:style>
  <w:style w:type="paragraph" w:styleId="Vrazncitt">
    <w:name w:val="Intense Quote"/>
    <w:basedOn w:val="Normln"/>
    <w:next w:val="Normln"/>
    <w:link w:val="VrazncittChar"/>
    <w:uiPriority w:val="30"/>
    <w:qFormat/>
    <w:rsid w:val="00E61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61C3A"/>
    <w:rPr>
      <w:i/>
      <w:iCs/>
      <w:color w:val="0F4761" w:themeColor="accent1" w:themeShade="BF"/>
    </w:rPr>
  </w:style>
  <w:style w:type="character" w:styleId="Odkazintenzivn">
    <w:name w:val="Intense Reference"/>
    <w:basedOn w:val="Standardnpsmoodstavce"/>
    <w:uiPriority w:val="32"/>
    <w:qFormat/>
    <w:rsid w:val="00E61C3A"/>
    <w:rPr>
      <w:b/>
      <w:bCs/>
      <w:smallCaps/>
      <w:color w:val="0F4761" w:themeColor="accent1" w:themeShade="BF"/>
      <w:spacing w:val="5"/>
    </w:rPr>
  </w:style>
  <w:style w:type="paragraph" w:styleId="Zhlav">
    <w:name w:val="header"/>
    <w:basedOn w:val="Normln"/>
    <w:link w:val="ZhlavChar"/>
    <w:uiPriority w:val="99"/>
    <w:unhideWhenUsed/>
    <w:rsid w:val="00E61C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1C3A"/>
  </w:style>
  <w:style w:type="paragraph" w:styleId="Zpat">
    <w:name w:val="footer"/>
    <w:basedOn w:val="Normln"/>
    <w:link w:val="ZpatChar"/>
    <w:uiPriority w:val="99"/>
    <w:unhideWhenUsed/>
    <w:rsid w:val="00E61C3A"/>
    <w:pPr>
      <w:tabs>
        <w:tab w:val="center" w:pos="4536"/>
        <w:tab w:val="right" w:pos="9072"/>
      </w:tabs>
      <w:spacing w:after="0" w:line="240" w:lineRule="auto"/>
    </w:pPr>
  </w:style>
  <w:style w:type="character" w:customStyle="1" w:styleId="ZpatChar">
    <w:name w:val="Zápatí Char"/>
    <w:basedOn w:val="Standardnpsmoodstavce"/>
    <w:link w:val="Zpat"/>
    <w:uiPriority w:val="99"/>
    <w:rsid w:val="00E61C3A"/>
  </w:style>
  <w:style w:type="table" w:styleId="Mkatabulky">
    <w:name w:val="Table Grid"/>
    <w:basedOn w:val="Normlntabulka"/>
    <w:uiPriority w:val="39"/>
    <w:rsid w:val="00E61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84DDD"/>
    <w:rPr>
      <w:color w:val="467886" w:themeColor="hyperlink"/>
      <w:u w:val="single"/>
    </w:rPr>
  </w:style>
  <w:style w:type="character" w:styleId="Nevyeenzmnka">
    <w:name w:val="Unresolved Mention"/>
    <w:basedOn w:val="Standardnpsmoodstavce"/>
    <w:uiPriority w:val="99"/>
    <w:semiHidden/>
    <w:unhideWhenUsed/>
    <w:rsid w:val="00084DDD"/>
    <w:rPr>
      <w:color w:val="605E5C"/>
      <w:shd w:val="clear" w:color="auto" w:fill="E1DFDD"/>
    </w:rPr>
  </w:style>
  <w:style w:type="character" w:styleId="Zstupntext">
    <w:name w:val="Placeholder Text"/>
    <w:basedOn w:val="Standardnpsmoodstavce"/>
    <w:uiPriority w:val="99"/>
    <w:semiHidden/>
    <w:rsid w:val="00A13D89"/>
    <w:rPr>
      <w:color w:val="666666"/>
    </w:rPr>
  </w:style>
  <w:style w:type="paragraph" w:customStyle="1" w:styleId="Odstavec">
    <w:name w:val="Odstavec"/>
    <w:basedOn w:val="Odstavecseseznamem"/>
    <w:link w:val="OdstavecChar"/>
    <w:qFormat/>
    <w:rsid w:val="00264836"/>
    <w:pPr>
      <w:numPr>
        <w:numId w:val="2"/>
      </w:numPr>
      <w:ind w:left="714" w:hanging="357"/>
      <w:contextualSpacing w:val="0"/>
      <w:jc w:val="both"/>
    </w:pPr>
  </w:style>
  <w:style w:type="character" w:customStyle="1" w:styleId="OdstavecseseznamemChar">
    <w:name w:val="Odstavec se seznamem Char"/>
    <w:basedOn w:val="Standardnpsmoodstavce"/>
    <w:link w:val="Odstavecseseznamem"/>
    <w:uiPriority w:val="34"/>
    <w:rsid w:val="00264836"/>
  </w:style>
  <w:style w:type="character" w:customStyle="1" w:styleId="OdstavecChar">
    <w:name w:val="Odstavec Char"/>
    <w:basedOn w:val="OdstavecseseznamemChar"/>
    <w:link w:val="Odstavec"/>
    <w:rsid w:val="00264836"/>
  </w:style>
  <w:style w:type="paragraph" w:customStyle="1" w:styleId="slovanodstavecvlnku">
    <w:name w:val="Číslovaný odstavec v článku"/>
    <w:basedOn w:val="Bezmezer"/>
    <w:rsid w:val="00600213"/>
    <w:pPr>
      <w:numPr>
        <w:numId w:val="10"/>
      </w:numPr>
      <w:tabs>
        <w:tab w:val="num" w:pos="360"/>
      </w:tabs>
      <w:suppressAutoHyphens/>
      <w:autoSpaceDN w:val="0"/>
      <w:ind w:left="0" w:firstLine="0"/>
      <w:jc w:val="both"/>
    </w:pPr>
    <w:rPr>
      <w:rFonts w:ascii="Liberation Serif" w:eastAsia="Liberation Serif" w:hAnsi="Liberation Serif" w:cs="Liberation Serif"/>
      <w:kern w:val="0"/>
      <w:sz w:val="22"/>
      <w:szCs w:val="22"/>
      <w14:ligatures w14:val="none"/>
    </w:rPr>
  </w:style>
  <w:style w:type="numbering" w:customStyle="1" w:styleId="Numbering123">
    <w:name w:val="Numbering 123"/>
    <w:rsid w:val="00600213"/>
    <w:pPr>
      <w:numPr>
        <w:numId w:val="10"/>
      </w:numPr>
    </w:pPr>
  </w:style>
  <w:style w:type="paragraph" w:styleId="Bezmezer">
    <w:name w:val="No Spacing"/>
    <w:uiPriority w:val="1"/>
    <w:qFormat/>
    <w:rsid w:val="00600213"/>
    <w:pPr>
      <w:spacing w:after="0" w:line="240" w:lineRule="auto"/>
    </w:pPr>
  </w:style>
  <w:style w:type="paragraph" w:customStyle="1" w:styleId="sdlo">
    <w:name w:val="sídlo"/>
    <w:rsid w:val="00251B2D"/>
    <w:pPr>
      <w:widowControl w:val="0"/>
      <w:suppressAutoHyphens/>
      <w:autoSpaceDN w:val="0"/>
      <w:spacing w:after="360" w:line="240" w:lineRule="exact"/>
      <w:ind w:left="1134"/>
      <w:textAlignment w:val="baseline"/>
    </w:pPr>
    <w:rPr>
      <w:rFonts w:ascii="Calibri" w:eastAsia="Calibri" w:hAnsi="Calibri" w:cs="Noto Sans Arabic"/>
      <w:kern w:val="0"/>
      <w:sz w:val="22"/>
      <w:szCs w:val="22"/>
      <w14:ligatures w14:val="none"/>
    </w:rPr>
  </w:style>
  <w:style w:type="numbering" w:customStyle="1" w:styleId="WWNum12">
    <w:name w:val="WWNum12"/>
    <w:basedOn w:val="Bezseznamu"/>
    <w:rsid w:val="00251B2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6454">
      <w:bodyDiv w:val="1"/>
      <w:marLeft w:val="0"/>
      <w:marRight w:val="0"/>
      <w:marTop w:val="0"/>
      <w:marBottom w:val="0"/>
      <w:divBdr>
        <w:top w:val="none" w:sz="0" w:space="0" w:color="auto"/>
        <w:left w:val="none" w:sz="0" w:space="0" w:color="auto"/>
        <w:bottom w:val="none" w:sz="0" w:space="0" w:color="auto"/>
        <w:right w:val="none" w:sz="0" w:space="0" w:color="auto"/>
      </w:divBdr>
    </w:div>
    <w:div w:id="274413547">
      <w:bodyDiv w:val="1"/>
      <w:marLeft w:val="0"/>
      <w:marRight w:val="0"/>
      <w:marTop w:val="0"/>
      <w:marBottom w:val="0"/>
      <w:divBdr>
        <w:top w:val="none" w:sz="0" w:space="0" w:color="auto"/>
        <w:left w:val="none" w:sz="0" w:space="0" w:color="auto"/>
        <w:bottom w:val="none" w:sz="0" w:space="0" w:color="auto"/>
        <w:right w:val="none" w:sz="0" w:space="0" w:color="auto"/>
      </w:divBdr>
    </w:div>
    <w:div w:id="486820962">
      <w:bodyDiv w:val="1"/>
      <w:marLeft w:val="0"/>
      <w:marRight w:val="0"/>
      <w:marTop w:val="0"/>
      <w:marBottom w:val="0"/>
      <w:divBdr>
        <w:top w:val="none" w:sz="0" w:space="0" w:color="auto"/>
        <w:left w:val="none" w:sz="0" w:space="0" w:color="auto"/>
        <w:bottom w:val="none" w:sz="0" w:space="0" w:color="auto"/>
        <w:right w:val="none" w:sz="0" w:space="0" w:color="auto"/>
      </w:divBdr>
    </w:div>
    <w:div w:id="648247030">
      <w:bodyDiv w:val="1"/>
      <w:marLeft w:val="0"/>
      <w:marRight w:val="0"/>
      <w:marTop w:val="0"/>
      <w:marBottom w:val="0"/>
      <w:divBdr>
        <w:top w:val="none" w:sz="0" w:space="0" w:color="auto"/>
        <w:left w:val="none" w:sz="0" w:space="0" w:color="auto"/>
        <w:bottom w:val="none" w:sz="0" w:space="0" w:color="auto"/>
        <w:right w:val="none" w:sz="0" w:space="0" w:color="auto"/>
      </w:divBdr>
    </w:div>
    <w:div w:id="814567739">
      <w:bodyDiv w:val="1"/>
      <w:marLeft w:val="0"/>
      <w:marRight w:val="0"/>
      <w:marTop w:val="0"/>
      <w:marBottom w:val="0"/>
      <w:divBdr>
        <w:top w:val="none" w:sz="0" w:space="0" w:color="auto"/>
        <w:left w:val="none" w:sz="0" w:space="0" w:color="auto"/>
        <w:bottom w:val="none" w:sz="0" w:space="0" w:color="auto"/>
        <w:right w:val="none" w:sz="0" w:space="0" w:color="auto"/>
      </w:divBdr>
    </w:div>
    <w:div w:id="1325737587">
      <w:bodyDiv w:val="1"/>
      <w:marLeft w:val="0"/>
      <w:marRight w:val="0"/>
      <w:marTop w:val="0"/>
      <w:marBottom w:val="0"/>
      <w:divBdr>
        <w:top w:val="none" w:sz="0" w:space="0" w:color="auto"/>
        <w:left w:val="none" w:sz="0" w:space="0" w:color="auto"/>
        <w:bottom w:val="none" w:sz="0" w:space="0" w:color="auto"/>
        <w:right w:val="none" w:sz="0" w:space="0" w:color="auto"/>
      </w:divBdr>
    </w:div>
    <w:div w:id="178599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ssps.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CE6484-015A-453A-8168-D7560B0F091F}"/>
      </w:docPartPr>
      <w:docPartBody>
        <w:p w:rsidR="00F6591A" w:rsidRDefault="00F6591A">
          <w:r w:rsidRPr="004132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charset w:val="00"/>
    <w:family w:val="auto"/>
    <w:pitch w:val="default"/>
  </w:font>
  <w:font w:name="OpenSymbol">
    <w:charset w:val="02"/>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Noto Sans Arabic">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1A"/>
    <w:rsid w:val="003B31E9"/>
    <w:rsid w:val="005007D1"/>
    <w:rsid w:val="005016BB"/>
    <w:rsid w:val="00507667"/>
    <w:rsid w:val="00557267"/>
    <w:rsid w:val="005B6BC9"/>
    <w:rsid w:val="005E1683"/>
    <w:rsid w:val="006513F9"/>
    <w:rsid w:val="007C7AA7"/>
    <w:rsid w:val="00C00451"/>
    <w:rsid w:val="00C82300"/>
    <w:rsid w:val="00E330A0"/>
    <w:rsid w:val="00F6591A"/>
    <w:rsid w:val="00F950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6591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4EFCC-1F7D-4B21-AF1F-D0D4D700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10</Pages>
  <Words>2860</Words>
  <Characters>16876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Koukal</dc:creator>
  <cp:keywords/>
  <dc:description/>
  <cp:lastModifiedBy>Michal Koukal</cp:lastModifiedBy>
  <cp:revision>327</cp:revision>
  <cp:lastPrinted>2024-12-08T22:06:00Z</cp:lastPrinted>
  <dcterms:created xsi:type="dcterms:W3CDTF">2024-12-07T20:57:00Z</dcterms:created>
  <dcterms:modified xsi:type="dcterms:W3CDTF">2025-05-09T14:42:00Z</dcterms:modified>
</cp:coreProperties>
</file>